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CAAE7" w14:textId="77777777" w:rsidR="00D6175D" w:rsidRDefault="00D6175D" w:rsidP="006C58BF">
      <w:pPr>
        <w:jc w:val="center"/>
        <w:rPr>
          <w:rFonts w:ascii="Times New Roman" w:hAnsi="Times New Roman"/>
          <w:b/>
          <w:sz w:val="24"/>
          <w:u w:val="single"/>
          <w:lang w:val="fr-FR"/>
        </w:rPr>
      </w:pPr>
    </w:p>
    <w:p w14:paraId="65592630" w14:textId="77777777" w:rsidR="002E7795" w:rsidRPr="00497B02" w:rsidRDefault="00243748" w:rsidP="006C58BF">
      <w:pPr>
        <w:jc w:val="center"/>
        <w:rPr>
          <w:rFonts w:ascii="Times New Roman" w:hAnsi="Times New Roman"/>
          <w:b/>
          <w:sz w:val="24"/>
          <w:u w:val="single"/>
          <w:lang w:val="fr-FR"/>
        </w:rPr>
      </w:pPr>
      <w:r w:rsidRPr="00497B02">
        <w:rPr>
          <w:rFonts w:ascii="Times New Roman" w:hAnsi="Times New Roman"/>
          <w:b/>
          <w:sz w:val="24"/>
          <w:u w:val="single"/>
          <w:lang w:val="fr-FR"/>
        </w:rPr>
        <w:t>Une justice adaptée aux enfants et les D</w:t>
      </w:r>
      <w:r w:rsidR="006C58BF" w:rsidRPr="00497B02">
        <w:rPr>
          <w:rFonts w:ascii="Times New Roman" w:hAnsi="Times New Roman"/>
          <w:b/>
          <w:sz w:val="24"/>
          <w:u w:val="single"/>
          <w:lang w:val="fr-FR"/>
        </w:rPr>
        <w:t>r</w:t>
      </w:r>
      <w:r w:rsidRPr="00497B02">
        <w:rPr>
          <w:rFonts w:ascii="Times New Roman" w:hAnsi="Times New Roman"/>
          <w:b/>
          <w:sz w:val="24"/>
          <w:u w:val="single"/>
          <w:lang w:val="fr-FR"/>
        </w:rPr>
        <w:t>oits de l’enfant</w:t>
      </w:r>
    </w:p>
    <w:p w14:paraId="3E3747D9" w14:textId="77777777" w:rsidR="00D6175D" w:rsidRDefault="00D6175D" w:rsidP="00E955D8">
      <w:pPr>
        <w:pStyle w:val="BodyText"/>
        <w:widowControl/>
        <w:spacing w:after="0"/>
      </w:pPr>
    </w:p>
    <w:p w14:paraId="281AF17B" w14:textId="7989FBF8" w:rsidR="00484D67" w:rsidRPr="00900F35" w:rsidRDefault="00EF151C" w:rsidP="00E955D8">
      <w:pPr>
        <w:pStyle w:val="BodyText"/>
        <w:widowControl/>
        <w:spacing w:after="0"/>
        <w:rPr>
          <w:rFonts w:cs="Times New Roman"/>
          <w:color w:val="0000FF"/>
          <w:u w:val="single"/>
          <w:lang w:val="fr-CH"/>
        </w:rPr>
      </w:pPr>
      <w:hyperlink w:anchor="_toc21" w:history="1">
        <w:r w:rsidR="00E955D8" w:rsidRPr="00900F35">
          <w:rPr>
            <w:rStyle w:val="Hyperlink"/>
            <w:rFonts w:cs="Times New Roman"/>
            <w:lang w:val="fr-CH"/>
          </w:rPr>
          <w:t>Introduction</w:t>
        </w:r>
      </w:hyperlink>
      <w:r w:rsidR="00E955D8" w:rsidRPr="00900F35">
        <w:rPr>
          <w:rFonts w:cs="Times New Roman"/>
          <w:color w:val="0000FF"/>
          <w:u w:val="single"/>
          <w:lang w:val="fr-CH"/>
        </w:rPr>
        <w:t xml:space="preserve"> / </w:t>
      </w:r>
      <w:r w:rsidR="00484D67" w:rsidRPr="00900F35">
        <w:rPr>
          <w:rFonts w:cs="Times New Roman"/>
          <w:color w:val="0000FF"/>
          <w:u w:val="single"/>
          <w:lang w:val="fr-CH"/>
        </w:rPr>
        <w:t>Exemples</w:t>
      </w:r>
      <w:r w:rsidR="00E955D8" w:rsidRPr="00900F35">
        <w:rPr>
          <w:rFonts w:cs="Times New Roman"/>
          <w:color w:val="0000FF"/>
          <w:u w:val="single"/>
          <w:lang w:val="fr-CH"/>
        </w:rPr>
        <w:t xml:space="preserve"> </w:t>
      </w:r>
      <w:r w:rsidR="00484D67" w:rsidRPr="00900F35">
        <w:rPr>
          <w:rFonts w:cs="Times New Roman"/>
          <w:color w:val="0000FF"/>
          <w:u w:val="single"/>
          <w:lang w:val="fr-CH"/>
        </w:rPr>
        <w:t xml:space="preserve">des pratiques sur une justice adaptée aux enfants </w:t>
      </w:r>
      <w:r w:rsidR="00E955D8" w:rsidRPr="00900F35">
        <w:rPr>
          <w:rFonts w:cs="Times New Roman"/>
          <w:color w:val="0000FF"/>
          <w:u w:val="single"/>
          <w:lang w:val="fr-CH"/>
        </w:rPr>
        <w:t xml:space="preserve">: </w:t>
      </w:r>
      <w:r w:rsidR="00484D67" w:rsidRPr="00900F35">
        <w:rPr>
          <w:rFonts w:cs="Times New Roman"/>
          <w:color w:val="0000FF"/>
          <w:u w:val="single"/>
          <w:lang w:val="fr-CH"/>
        </w:rPr>
        <w:t>Enfants comme victimes, Enfants comme té</w:t>
      </w:r>
      <w:r w:rsidR="00497B02">
        <w:rPr>
          <w:rFonts w:cs="Times New Roman"/>
          <w:color w:val="0000FF"/>
          <w:u w:val="single"/>
          <w:lang w:val="fr-CH"/>
        </w:rPr>
        <w:t xml:space="preserve">moins, Enfant en conflit avec la loi </w:t>
      </w:r>
      <w:r w:rsidR="00484D67" w:rsidRPr="00900F35">
        <w:rPr>
          <w:rFonts w:cs="Times New Roman"/>
          <w:color w:val="0000FF"/>
          <w:u w:val="single"/>
          <w:lang w:val="fr-CH"/>
        </w:rPr>
        <w:t>, Enfants comme plaignants, Justi</w:t>
      </w:r>
      <w:r w:rsidR="00497B02">
        <w:rPr>
          <w:rFonts w:cs="Times New Roman"/>
          <w:color w:val="0000FF"/>
          <w:u w:val="single"/>
          <w:lang w:val="fr-CH"/>
        </w:rPr>
        <w:t>ce adaptée aux enfants et la Convention relative aux droits de l'enfant</w:t>
      </w:r>
      <w:r w:rsidR="00484D67" w:rsidRPr="00900F35">
        <w:rPr>
          <w:rFonts w:cs="Times New Roman"/>
          <w:color w:val="0000FF"/>
          <w:u w:val="single"/>
          <w:lang w:val="fr-CH"/>
        </w:rPr>
        <w:t xml:space="preserve">/ Autres standards internationaux/ Standards régionaux/ </w:t>
      </w:r>
      <w:r w:rsidR="00210197">
        <w:rPr>
          <w:rFonts w:cs="Times New Roman"/>
          <w:color w:val="0000FF"/>
          <w:u w:val="single"/>
          <w:lang w:val="fr-CH"/>
        </w:rPr>
        <w:t xml:space="preserve">Les lois et politiques nationales / </w:t>
      </w:r>
      <w:r w:rsidR="001E20A2">
        <w:rPr>
          <w:rFonts w:cs="Times New Roman"/>
          <w:color w:val="0000FF"/>
          <w:u w:val="single"/>
          <w:lang w:val="fr-CH"/>
        </w:rPr>
        <w:t>La justice adaptée aux enfants dans les tribunaux/ Recherche/ Autres ressources</w:t>
      </w:r>
    </w:p>
    <w:p w14:paraId="2CAEC0B2" w14:textId="77777777" w:rsidR="00E955D8" w:rsidRPr="00927688" w:rsidRDefault="00E955D8" w:rsidP="00E955D8">
      <w:pPr>
        <w:pStyle w:val="BodyText"/>
        <w:widowControl/>
        <w:spacing w:after="0"/>
        <w:jc w:val="both"/>
        <w:rPr>
          <w:rFonts w:cs="Times New Roman"/>
          <w:b/>
          <w:bCs/>
          <w:color w:val="000000"/>
          <w:u w:val="single"/>
          <w:lang w:val="fr-FR"/>
        </w:rPr>
      </w:pPr>
    </w:p>
    <w:p w14:paraId="47232B4E" w14:textId="77777777" w:rsidR="00484D67" w:rsidRPr="00D73F53" w:rsidRDefault="00D73F53" w:rsidP="00E955D8">
      <w:pPr>
        <w:pStyle w:val="BodyText"/>
        <w:widowControl/>
        <w:spacing w:after="0"/>
        <w:jc w:val="both"/>
        <w:rPr>
          <w:rFonts w:cs="Times New Roman"/>
          <w:i/>
          <w:iCs/>
          <w:color w:val="000000"/>
          <w:lang w:val="fr-CH"/>
        </w:rPr>
      </w:pPr>
      <w:r w:rsidRPr="00D73F53">
        <w:rPr>
          <w:rFonts w:cs="Times New Roman"/>
          <w:i/>
          <w:iCs/>
          <w:color w:val="000000"/>
          <w:lang w:val="fr-CH"/>
        </w:rPr>
        <w:t>Vous trouverez plus d’information sur notre site:</w:t>
      </w:r>
    </w:p>
    <w:p w14:paraId="2B41237B" w14:textId="77777777" w:rsidR="00E955D8" w:rsidRPr="00C351C4" w:rsidRDefault="00EF151C" w:rsidP="00E955D8">
      <w:pPr>
        <w:pStyle w:val="BodyText"/>
        <w:widowControl/>
        <w:spacing w:after="0"/>
        <w:jc w:val="both"/>
        <w:rPr>
          <w:rFonts w:cs="Times New Roman"/>
          <w:color w:val="000000"/>
          <w:lang w:val="fr-CH"/>
        </w:rPr>
      </w:pPr>
      <w:hyperlink r:id="rId9" w:history="1">
        <w:r w:rsidR="00E955D8" w:rsidRPr="00C351C4">
          <w:rPr>
            <w:rStyle w:val="Hyperlink"/>
            <w:rFonts w:cs="Times New Roman"/>
            <w:lang w:val="fr-CH"/>
          </w:rPr>
          <w:t>http://www./crin.org/resources/infoDetail.asp?ID=24828</w:t>
        </w:r>
      </w:hyperlink>
    </w:p>
    <w:p w14:paraId="7CFAFED8" w14:textId="77777777" w:rsidR="00E955D8" w:rsidRPr="00C351C4" w:rsidRDefault="00E955D8" w:rsidP="00E955D8">
      <w:pPr>
        <w:pStyle w:val="BodyText"/>
        <w:widowControl/>
        <w:spacing w:after="0"/>
        <w:jc w:val="both"/>
        <w:rPr>
          <w:rFonts w:cs="Times New Roman"/>
          <w:color w:val="000000"/>
          <w:lang w:val="fr-CH"/>
        </w:rPr>
      </w:pPr>
    </w:p>
    <w:p w14:paraId="440FAA84" w14:textId="77777777" w:rsidR="00243748" w:rsidRPr="00C351C4" w:rsidRDefault="00243748" w:rsidP="006C58BF">
      <w:pPr>
        <w:jc w:val="both"/>
        <w:rPr>
          <w:rFonts w:ascii="Times New Roman" w:hAnsi="Times New Roman"/>
          <w:sz w:val="24"/>
          <w:szCs w:val="24"/>
          <w:lang w:val="fr-CH"/>
        </w:rPr>
      </w:pPr>
    </w:p>
    <w:p w14:paraId="280D6225" w14:textId="77777777" w:rsidR="00243748" w:rsidRPr="00C351C4" w:rsidRDefault="00243748" w:rsidP="006C58BF">
      <w:pPr>
        <w:jc w:val="both"/>
        <w:rPr>
          <w:rFonts w:ascii="Times New Roman" w:hAnsi="Times New Roman"/>
          <w:b/>
          <w:sz w:val="24"/>
          <w:szCs w:val="24"/>
          <w:lang w:val="fr-FR"/>
        </w:rPr>
      </w:pPr>
      <w:r w:rsidRPr="00C351C4">
        <w:rPr>
          <w:rFonts w:ascii="Times New Roman" w:hAnsi="Times New Roman"/>
          <w:b/>
          <w:sz w:val="24"/>
          <w:szCs w:val="24"/>
          <w:lang w:val="fr-FR"/>
        </w:rPr>
        <w:t>Introduction</w:t>
      </w:r>
    </w:p>
    <w:p w14:paraId="247AF744" w14:textId="77777777" w:rsidR="00243748" w:rsidRPr="00497B02" w:rsidRDefault="00243748" w:rsidP="006C58BF">
      <w:pPr>
        <w:jc w:val="both"/>
        <w:rPr>
          <w:rFonts w:ascii="Times New Roman" w:hAnsi="Times New Roman"/>
          <w:sz w:val="24"/>
          <w:lang w:val="fr-FR"/>
        </w:rPr>
      </w:pPr>
      <w:r w:rsidRPr="00497B02">
        <w:rPr>
          <w:rFonts w:ascii="Times New Roman" w:hAnsi="Times New Roman"/>
          <w:sz w:val="24"/>
          <w:lang w:val="fr-FR"/>
        </w:rPr>
        <w:t xml:space="preserve">Que les enfants soient confrontés à la loi en tant que victimes, témoins, délinquants ou plaignants, il est tout aussi important qu’ils rencontrent un système qui comprenne et respecte à la fois leurs droits et leur </w:t>
      </w:r>
      <w:r w:rsidR="00D52F83" w:rsidRPr="00497B02">
        <w:rPr>
          <w:rFonts w:ascii="Times New Roman" w:hAnsi="Times New Roman"/>
          <w:sz w:val="24"/>
          <w:lang w:val="fr-FR"/>
        </w:rPr>
        <w:t>vulnérabilité</w:t>
      </w:r>
      <w:r w:rsidRPr="00497B02">
        <w:rPr>
          <w:rFonts w:ascii="Times New Roman" w:hAnsi="Times New Roman"/>
          <w:sz w:val="24"/>
          <w:lang w:val="fr-FR"/>
        </w:rPr>
        <w:t xml:space="preserve"> </w:t>
      </w:r>
      <w:r w:rsidR="00D52F83" w:rsidRPr="00497B02">
        <w:rPr>
          <w:rFonts w:ascii="Times New Roman" w:hAnsi="Times New Roman"/>
          <w:sz w:val="24"/>
          <w:lang w:val="fr-FR"/>
        </w:rPr>
        <w:t>spécifi</w:t>
      </w:r>
      <w:r w:rsidRPr="00497B02">
        <w:rPr>
          <w:rFonts w:ascii="Times New Roman" w:hAnsi="Times New Roman"/>
          <w:sz w:val="24"/>
          <w:lang w:val="fr-FR"/>
        </w:rPr>
        <w:t>que.</w:t>
      </w:r>
    </w:p>
    <w:p w14:paraId="1C6CACAB" w14:textId="77777777" w:rsidR="00D52F83" w:rsidRPr="00497B02" w:rsidRDefault="00D52F83" w:rsidP="006C58BF">
      <w:pPr>
        <w:jc w:val="both"/>
        <w:rPr>
          <w:rFonts w:ascii="Times New Roman" w:hAnsi="Times New Roman"/>
          <w:sz w:val="24"/>
          <w:lang w:val="fr-FR"/>
        </w:rPr>
      </w:pPr>
      <w:r w:rsidRPr="00497B02">
        <w:rPr>
          <w:rFonts w:ascii="Times New Roman" w:hAnsi="Times New Roman"/>
          <w:sz w:val="24"/>
          <w:lang w:val="fr-FR"/>
        </w:rPr>
        <w:t>Cette idée – q</w:t>
      </w:r>
      <w:r w:rsidR="00AD3B44" w:rsidRPr="00497B02">
        <w:rPr>
          <w:rFonts w:ascii="Times New Roman" w:hAnsi="Times New Roman"/>
          <w:sz w:val="24"/>
          <w:lang w:val="fr-FR"/>
        </w:rPr>
        <w:t>ue nous dev</w:t>
      </w:r>
      <w:r w:rsidRPr="00497B02">
        <w:rPr>
          <w:rFonts w:ascii="Times New Roman" w:hAnsi="Times New Roman"/>
          <w:sz w:val="24"/>
          <w:lang w:val="fr-FR"/>
        </w:rPr>
        <w:t xml:space="preserve">ons porter une attention particulière aux enfants dont les vies </w:t>
      </w:r>
      <w:r w:rsidR="00723B82" w:rsidRPr="00497B02">
        <w:rPr>
          <w:rFonts w:ascii="Times New Roman" w:hAnsi="Times New Roman"/>
          <w:sz w:val="24"/>
          <w:lang w:val="fr-FR"/>
        </w:rPr>
        <w:t>sont entremêlées au système</w:t>
      </w:r>
      <w:r w:rsidR="0006598A" w:rsidRPr="00497B02">
        <w:rPr>
          <w:rFonts w:ascii="Times New Roman" w:hAnsi="Times New Roman"/>
          <w:sz w:val="24"/>
          <w:lang w:val="fr-FR"/>
        </w:rPr>
        <w:t xml:space="preserve"> </w:t>
      </w:r>
      <w:r w:rsidR="00286D7A" w:rsidRPr="00497B02">
        <w:rPr>
          <w:rFonts w:ascii="Times New Roman" w:hAnsi="Times New Roman"/>
          <w:sz w:val="24"/>
          <w:lang w:val="fr-FR"/>
        </w:rPr>
        <w:t>judiciaire</w:t>
      </w:r>
      <w:r w:rsidRPr="00497B02">
        <w:rPr>
          <w:rFonts w:ascii="Times New Roman" w:hAnsi="Times New Roman"/>
          <w:sz w:val="24"/>
          <w:lang w:val="fr-FR"/>
        </w:rPr>
        <w:t xml:space="preserve"> - est l’épine dorsale d’une justice adaptée aux enfants, un mouvement qui </w:t>
      </w:r>
      <w:r w:rsidR="00723B82" w:rsidRPr="00497B02">
        <w:rPr>
          <w:rFonts w:ascii="Times New Roman" w:hAnsi="Times New Roman"/>
          <w:sz w:val="24"/>
          <w:lang w:val="fr-FR"/>
        </w:rPr>
        <w:t>exig</w:t>
      </w:r>
      <w:r w:rsidRPr="00497B02">
        <w:rPr>
          <w:rFonts w:ascii="Times New Roman" w:hAnsi="Times New Roman"/>
          <w:sz w:val="24"/>
          <w:lang w:val="fr-FR"/>
        </w:rPr>
        <w:t xml:space="preserve">e un changement radical des façons </w:t>
      </w:r>
      <w:r w:rsidR="00723B82" w:rsidRPr="00497B02">
        <w:rPr>
          <w:rFonts w:ascii="Times New Roman" w:hAnsi="Times New Roman"/>
          <w:sz w:val="24"/>
          <w:lang w:val="fr-FR"/>
        </w:rPr>
        <w:t>dont</w:t>
      </w:r>
      <w:r w:rsidRPr="00497B02">
        <w:rPr>
          <w:rFonts w:ascii="Times New Roman" w:hAnsi="Times New Roman"/>
          <w:sz w:val="24"/>
          <w:lang w:val="fr-FR"/>
        </w:rPr>
        <w:t xml:space="preserve"> nos systèmes de justice interagissent avec les enfants. Une justice adaptée aux enfants </w:t>
      </w:r>
      <w:r w:rsidR="00723B82" w:rsidRPr="00497B02">
        <w:rPr>
          <w:rFonts w:ascii="Times New Roman" w:hAnsi="Times New Roman"/>
          <w:sz w:val="24"/>
          <w:lang w:val="fr-FR"/>
        </w:rPr>
        <w:t>veut dire</w:t>
      </w:r>
      <w:r w:rsidR="009047AC" w:rsidRPr="00497B02">
        <w:rPr>
          <w:rFonts w:ascii="Times New Roman" w:hAnsi="Times New Roman"/>
          <w:sz w:val="24"/>
          <w:lang w:val="fr-FR"/>
        </w:rPr>
        <w:t xml:space="preserve"> que les tribunaux peuvent être un outil puissant pour façonner les vies de</w:t>
      </w:r>
      <w:r w:rsidR="00723B82" w:rsidRPr="00497B02">
        <w:rPr>
          <w:rFonts w:ascii="Times New Roman" w:hAnsi="Times New Roman"/>
          <w:sz w:val="24"/>
          <w:lang w:val="fr-FR"/>
        </w:rPr>
        <w:t>s enfants de manière positive ; elle</w:t>
      </w:r>
      <w:r w:rsidR="009047AC" w:rsidRPr="00497B02">
        <w:rPr>
          <w:rFonts w:ascii="Times New Roman" w:hAnsi="Times New Roman"/>
          <w:sz w:val="24"/>
          <w:lang w:val="fr-FR"/>
        </w:rPr>
        <w:t xml:space="preserve"> reconnait </w:t>
      </w:r>
      <w:r w:rsidR="00723B82" w:rsidRPr="00497B02">
        <w:rPr>
          <w:rFonts w:ascii="Times New Roman" w:hAnsi="Times New Roman"/>
          <w:sz w:val="24"/>
          <w:lang w:val="fr-FR"/>
        </w:rPr>
        <w:t xml:space="preserve">en même </w:t>
      </w:r>
      <w:r w:rsidR="0006598A" w:rsidRPr="00497B02">
        <w:rPr>
          <w:rFonts w:ascii="Times New Roman" w:hAnsi="Times New Roman"/>
          <w:sz w:val="24"/>
          <w:lang w:val="fr-FR"/>
        </w:rPr>
        <w:t>temps</w:t>
      </w:r>
      <w:r w:rsidR="009047AC" w:rsidRPr="00497B02">
        <w:rPr>
          <w:rFonts w:ascii="Times New Roman" w:hAnsi="Times New Roman"/>
          <w:sz w:val="24"/>
          <w:lang w:val="fr-FR"/>
        </w:rPr>
        <w:t xml:space="preserve"> que</w:t>
      </w:r>
      <w:r w:rsidR="00723B82" w:rsidRPr="00497B02">
        <w:rPr>
          <w:rFonts w:ascii="Times New Roman" w:hAnsi="Times New Roman"/>
          <w:sz w:val="24"/>
          <w:lang w:val="fr-FR"/>
        </w:rPr>
        <w:t>,</w:t>
      </w:r>
      <w:r w:rsidR="009047AC" w:rsidRPr="00497B02">
        <w:rPr>
          <w:rFonts w:ascii="Times New Roman" w:hAnsi="Times New Roman"/>
          <w:sz w:val="24"/>
          <w:lang w:val="fr-FR"/>
        </w:rPr>
        <w:t xml:space="preserve"> </w:t>
      </w:r>
      <w:r w:rsidR="00723B82" w:rsidRPr="00497B02">
        <w:rPr>
          <w:rFonts w:ascii="Times New Roman" w:hAnsi="Times New Roman"/>
          <w:sz w:val="24"/>
          <w:lang w:val="fr-FR"/>
        </w:rPr>
        <w:t xml:space="preserve">pour les enfants, </w:t>
      </w:r>
      <w:r w:rsidR="009047AC" w:rsidRPr="00497B02">
        <w:rPr>
          <w:rFonts w:ascii="Times New Roman" w:hAnsi="Times New Roman"/>
          <w:sz w:val="24"/>
          <w:lang w:val="fr-FR"/>
        </w:rPr>
        <w:t>le contact  avec le système légal est</w:t>
      </w:r>
      <w:r w:rsidR="00723B82" w:rsidRPr="00497B02">
        <w:rPr>
          <w:rFonts w:ascii="Times New Roman" w:hAnsi="Times New Roman"/>
          <w:sz w:val="24"/>
          <w:lang w:val="fr-FR"/>
        </w:rPr>
        <w:t>,</w:t>
      </w:r>
      <w:r w:rsidR="009047AC" w:rsidRPr="00497B02">
        <w:rPr>
          <w:rFonts w:ascii="Times New Roman" w:hAnsi="Times New Roman"/>
          <w:sz w:val="24"/>
          <w:lang w:val="fr-FR"/>
        </w:rPr>
        <w:t xml:space="preserve"> bien trop souvent</w:t>
      </w:r>
      <w:r w:rsidR="00723B82" w:rsidRPr="00497B02">
        <w:rPr>
          <w:rFonts w:ascii="Times New Roman" w:hAnsi="Times New Roman"/>
          <w:sz w:val="24"/>
          <w:lang w:val="fr-FR"/>
        </w:rPr>
        <w:t>,</w:t>
      </w:r>
      <w:r w:rsidR="009047AC" w:rsidRPr="00497B02">
        <w:rPr>
          <w:rFonts w:ascii="Times New Roman" w:hAnsi="Times New Roman"/>
          <w:sz w:val="24"/>
          <w:lang w:val="fr-FR"/>
        </w:rPr>
        <w:t xml:space="preserve"> plus une source de trauma additionnel qu’un</w:t>
      </w:r>
      <w:r w:rsidR="0006598A" w:rsidRPr="00497B02">
        <w:rPr>
          <w:rFonts w:ascii="Times New Roman" w:hAnsi="Times New Roman"/>
          <w:sz w:val="24"/>
          <w:lang w:val="fr-FR"/>
        </w:rPr>
        <w:t xml:space="preserve"> soin</w:t>
      </w:r>
      <w:r w:rsidR="009047AC" w:rsidRPr="00497B02">
        <w:rPr>
          <w:rFonts w:ascii="Times New Roman" w:hAnsi="Times New Roman"/>
          <w:sz w:val="24"/>
          <w:lang w:val="fr-FR"/>
        </w:rPr>
        <w:t>.</w:t>
      </w:r>
    </w:p>
    <w:p w14:paraId="1028E21B" w14:textId="77777777" w:rsidR="009047AC" w:rsidRPr="00497B02" w:rsidRDefault="009047AC" w:rsidP="006C58BF">
      <w:pPr>
        <w:jc w:val="both"/>
        <w:rPr>
          <w:rFonts w:ascii="Times New Roman" w:hAnsi="Times New Roman"/>
          <w:sz w:val="24"/>
          <w:lang w:val="fr-FR"/>
        </w:rPr>
      </w:pPr>
      <w:r w:rsidRPr="00497B02">
        <w:rPr>
          <w:rFonts w:ascii="Times New Roman" w:hAnsi="Times New Roman"/>
          <w:sz w:val="24"/>
          <w:lang w:val="fr-FR"/>
        </w:rPr>
        <w:t xml:space="preserve">En s’appuyant sur les obligations internationales des droits de l’enfant, une justice adaptée aux enfants introduit des principes qui habilitent les </w:t>
      </w:r>
      <w:r w:rsidR="00216227" w:rsidRPr="00497B02">
        <w:rPr>
          <w:rFonts w:ascii="Times New Roman" w:hAnsi="Times New Roman"/>
          <w:sz w:val="24"/>
          <w:lang w:val="fr-FR"/>
        </w:rPr>
        <w:t>enfants à faire appliquer leurs droits, et encourage les représentants des gouvernements, des tribunaux et des forces de l’ordre à développer des politiques qui s’occupent de la situation précaire des enfants dans le système judiciaire.</w:t>
      </w:r>
    </w:p>
    <w:p w14:paraId="0B76F250" w14:textId="77777777" w:rsidR="00216227" w:rsidRPr="00497B02" w:rsidRDefault="00723B82" w:rsidP="006C58BF">
      <w:pPr>
        <w:jc w:val="both"/>
        <w:rPr>
          <w:rFonts w:ascii="Times New Roman" w:hAnsi="Times New Roman"/>
          <w:sz w:val="24"/>
          <w:lang w:val="fr-FR"/>
        </w:rPr>
      </w:pPr>
      <w:r w:rsidRPr="00497B02">
        <w:rPr>
          <w:rFonts w:ascii="Times New Roman" w:hAnsi="Times New Roman"/>
          <w:sz w:val="24"/>
          <w:lang w:val="fr-FR"/>
        </w:rPr>
        <w:t>Le principe d’u</w:t>
      </w:r>
      <w:r w:rsidR="006A1DD6" w:rsidRPr="00497B02">
        <w:rPr>
          <w:rFonts w:ascii="Times New Roman" w:hAnsi="Times New Roman"/>
          <w:sz w:val="24"/>
          <w:lang w:val="fr-FR"/>
        </w:rPr>
        <w:t xml:space="preserve">ne justice adaptée aux enfants nous demande d’apprécier et de minimiser les </w:t>
      </w:r>
      <w:r w:rsidRPr="00497B02">
        <w:rPr>
          <w:rFonts w:ascii="Times New Roman" w:hAnsi="Times New Roman"/>
          <w:sz w:val="24"/>
          <w:lang w:val="fr-FR"/>
        </w:rPr>
        <w:t xml:space="preserve">défis </w:t>
      </w:r>
      <w:r w:rsidR="006A1DD6" w:rsidRPr="00497B02">
        <w:rPr>
          <w:rFonts w:ascii="Times New Roman" w:hAnsi="Times New Roman"/>
          <w:sz w:val="24"/>
          <w:lang w:val="fr-FR"/>
        </w:rPr>
        <w:t xml:space="preserve">auxquels les enfants </w:t>
      </w:r>
      <w:r w:rsidRPr="00497B02">
        <w:rPr>
          <w:rFonts w:ascii="Times New Roman" w:hAnsi="Times New Roman"/>
          <w:sz w:val="24"/>
          <w:lang w:val="fr-FR"/>
        </w:rPr>
        <w:t>doivent  faire</w:t>
      </w:r>
      <w:r w:rsidR="0006598A" w:rsidRPr="00497B02">
        <w:rPr>
          <w:rFonts w:ascii="Times New Roman" w:hAnsi="Times New Roman"/>
          <w:sz w:val="24"/>
          <w:lang w:val="fr-FR"/>
        </w:rPr>
        <w:t xml:space="preserve"> face à chaque pas, à </w:t>
      </w:r>
      <w:r w:rsidR="006A1DD6" w:rsidRPr="00497B02">
        <w:rPr>
          <w:rFonts w:ascii="Times New Roman" w:hAnsi="Times New Roman"/>
          <w:sz w:val="24"/>
          <w:lang w:val="fr-FR"/>
        </w:rPr>
        <w:t xml:space="preserve">chaque </w:t>
      </w:r>
      <w:r w:rsidRPr="00497B02">
        <w:rPr>
          <w:rFonts w:ascii="Times New Roman" w:hAnsi="Times New Roman"/>
          <w:sz w:val="24"/>
          <w:lang w:val="fr-FR"/>
        </w:rPr>
        <w:t>moment</w:t>
      </w:r>
      <w:r w:rsidR="006A1DD6" w:rsidRPr="00497B02">
        <w:rPr>
          <w:rFonts w:ascii="Times New Roman" w:hAnsi="Times New Roman"/>
          <w:sz w:val="24"/>
          <w:lang w:val="fr-FR"/>
        </w:rPr>
        <w:t xml:space="preserve"> d’une procédure</w:t>
      </w:r>
      <w:r w:rsidRPr="00497B02">
        <w:rPr>
          <w:rFonts w:ascii="Times New Roman" w:hAnsi="Times New Roman"/>
          <w:sz w:val="24"/>
          <w:lang w:val="fr-FR"/>
        </w:rPr>
        <w:t xml:space="preserve"> légale : une justice adaptée aux enfants </w:t>
      </w:r>
      <w:r w:rsidR="001D6DFB" w:rsidRPr="00497B02">
        <w:rPr>
          <w:rFonts w:ascii="Times New Roman" w:hAnsi="Times New Roman"/>
          <w:sz w:val="24"/>
          <w:lang w:val="fr-FR"/>
        </w:rPr>
        <w:t>cré</w:t>
      </w:r>
      <w:r w:rsidRPr="00497B02">
        <w:rPr>
          <w:rFonts w:ascii="Times New Roman" w:hAnsi="Times New Roman"/>
          <w:sz w:val="24"/>
          <w:lang w:val="fr-FR"/>
        </w:rPr>
        <w:t xml:space="preserve">e une confiance dans </w:t>
      </w:r>
      <w:r w:rsidR="001D6DFB" w:rsidRPr="00497B02">
        <w:rPr>
          <w:rFonts w:ascii="Times New Roman" w:hAnsi="Times New Roman"/>
          <w:sz w:val="24"/>
          <w:lang w:val="fr-FR"/>
        </w:rPr>
        <w:t xml:space="preserve">un système judiciaire </w:t>
      </w:r>
      <w:r w:rsidRPr="00497B02">
        <w:rPr>
          <w:rFonts w:ascii="Times New Roman" w:hAnsi="Times New Roman"/>
          <w:sz w:val="24"/>
          <w:lang w:val="fr-FR"/>
        </w:rPr>
        <w:t xml:space="preserve">vu </w:t>
      </w:r>
      <w:r w:rsidR="001D6DFB" w:rsidRPr="00497B02">
        <w:rPr>
          <w:rFonts w:ascii="Times New Roman" w:hAnsi="Times New Roman"/>
          <w:sz w:val="24"/>
          <w:lang w:val="fr-FR"/>
        </w:rPr>
        <w:t>comme une solution aux questions légales concernant les enfan</w:t>
      </w:r>
      <w:r w:rsidRPr="00497B02">
        <w:rPr>
          <w:rFonts w:ascii="Times New Roman" w:hAnsi="Times New Roman"/>
          <w:sz w:val="24"/>
          <w:lang w:val="fr-FR"/>
        </w:rPr>
        <w:t xml:space="preserve">ts plutôt que comme </w:t>
      </w:r>
      <w:r w:rsidR="001D6DFB" w:rsidRPr="00497B02">
        <w:rPr>
          <w:rFonts w:ascii="Times New Roman" w:hAnsi="Times New Roman"/>
          <w:sz w:val="24"/>
          <w:lang w:val="fr-FR"/>
        </w:rPr>
        <w:t xml:space="preserve">un nouveau problème </w:t>
      </w:r>
      <w:r w:rsidR="0006598A" w:rsidRPr="00497B02">
        <w:rPr>
          <w:rFonts w:ascii="Times New Roman" w:hAnsi="Times New Roman"/>
          <w:sz w:val="24"/>
          <w:lang w:val="fr-FR"/>
        </w:rPr>
        <w:t xml:space="preserve">s’ajoutant à </w:t>
      </w:r>
      <w:r w:rsidR="001D6DFB" w:rsidRPr="00497B02">
        <w:rPr>
          <w:rFonts w:ascii="Times New Roman" w:hAnsi="Times New Roman"/>
          <w:sz w:val="24"/>
          <w:lang w:val="fr-FR"/>
        </w:rPr>
        <w:t>une liste</w:t>
      </w:r>
      <w:r w:rsidR="0006598A" w:rsidRPr="00497B02">
        <w:rPr>
          <w:rFonts w:ascii="Times New Roman" w:hAnsi="Times New Roman"/>
          <w:sz w:val="24"/>
          <w:lang w:val="fr-FR"/>
        </w:rPr>
        <w:t xml:space="preserve"> déjà longue</w:t>
      </w:r>
      <w:r w:rsidR="001D6DFB" w:rsidRPr="00497B02">
        <w:rPr>
          <w:rFonts w:ascii="Times New Roman" w:hAnsi="Times New Roman"/>
          <w:sz w:val="24"/>
          <w:lang w:val="fr-FR"/>
        </w:rPr>
        <w:t>. Le fait de respecter les principes d’une justice adaptée aux enfants n’é</w:t>
      </w:r>
      <w:r w:rsidRPr="00497B02">
        <w:rPr>
          <w:rFonts w:ascii="Times New Roman" w:hAnsi="Times New Roman"/>
          <w:sz w:val="24"/>
          <w:lang w:val="fr-FR"/>
        </w:rPr>
        <w:t>limera pas seulement nombre d’</w:t>
      </w:r>
      <w:r w:rsidR="001D6DFB" w:rsidRPr="00497B02">
        <w:rPr>
          <w:rFonts w:ascii="Times New Roman" w:hAnsi="Times New Roman"/>
          <w:sz w:val="24"/>
          <w:lang w:val="fr-FR"/>
        </w:rPr>
        <w:t xml:space="preserve">expériences traumatiques auxquelles sont confrontés les enfants, cela favorisera un plus grand respect </w:t>
      </w:r>
      <w:r w:rsidRPr="00497B02">
        <w:rPr>
          <w:rFonts w:ascii="Times New Roman" w:hAnsi="Times New Roman"/>
          <w:sz w:val="24"/>
          <w:lang w:val="fr-FR"/>
        </w:rPr>
        <w:t xml:space="preserve">de leurs droits en </w:t>
      </w:r>
      <w:r w:rsidR="001D6DFB" w:rsidRPr="00497B02">
        <w:rPr>
          <w:rFonts w:ascii="Times New Roman" w:hAnsi="Times New Roman"/>
          <w:sz w:val="24"/>
          <w:lang w:val="fr-FR"/>
        </w:rPr>
        <w:t xml:space="preserve">donnant aux enfants </w:t>
      </w:r>
      <w:r w:rsidR="009A3D61" w:rsidRPr="00497B02">
        <w:rPr>
          <w:rFonts w:ascii="Times New Roman" w:hAnsi="Times New Roman"/>
          <w:sz w:val="24"/>
          <w:lang w:val="fr-FR"/>
        </w:rPr>
        <w:t>l’</w:t>
      </w:r>
      <w:r w:rsidR="0006598A" w:rsidRPr="00497B02">
        <w:rPr>
          <w:rFonts w:ascii="Times New Roman" w:hAnsi="Times New Roman"/>
          <w:sz w:val="24"/>
          <w:lang w:val="fr-FR"/>
        </w:rPr>
        <w:t>accès complet à une</w:t>
      </w:r>
      <w:r w:rsidR="001D6DFB" w:rsidRPr="00497B02">
        <w:rPr>
          <w:rFonts w:ascii="Times New Roman" w:hAnsi="Times New Roman"/>
          <w:sz w:val="24"/>
          <w:lang w:val="fr-FR"/>
        </w:rPr>
        <w:t xml:space="preserve"> justice</w:t>
      </w:r>
      <w:r w:rsidR="009A3D61" w:rsidRPr="00497B02">
        <w:rPr>
          <w:rFonts w:ascii="Times New Roman" w:hAnsi="Times New Roman"/>
          <w:sz w:val="24"/>
          <w:lang w:val="fr-FR"/>
        </w:rPr>
        <w:t xml:space="preserve"> </w:t>
      </w:r>
      <w:r w:rsidR="00D0411F" w:rsidRPr="00497B02">
        <w:rPr>
          <w:rFonts w:ascii="Times New Roman" w:hAnsi="Times New Roman"/>
          <w:sz w:val="24"/>
          <w:lang w:val="fr-FR"/>
        </w:rPr>
        <w:t>qui leur permette</w:t>
      </w:r>
      <w:r w:rsidR="009A3D61" w:rsidRPr="00497B02">
        <w:rPr>
          <w:rFonts w:ascii="Times New Roman" w:hAnsi="Times New Roman"/>
          <w:sz w:val="24"/>
          <w:lang w:val="fr-FR"/>
        </w:rPr>
        <w:t xml:space="preserve"> </w:t>
      </w:r>
      <w:r w:rsidR="00D0411F" w:rsidRPr="00497B02">
        <w:rPr>
          <w:rFonts w:ascii="Times New Roman" w:hAnsi="Times New Roman"/>
          <w:sz w:val="24"/>
          <w:lang w:val="fr-FR"/>
        </w:rPr>
        <w:t xml:space="preserve">d’exposer </w:t>
      </w:r>
      <w:r w:rsidR="009A3D61" w:rsidRPr="00497B02">
        <w:rPr>
          <w:rFonts w:ascii="Times New Roman" w:hAnsi="Times New Roman"/>
          <w:sz w:val="24"/>
          <w:lang w:val="fr-FR"/>
        </w:rPr>
        <w:t>l</w:t>
      </w:r>
      <w:r w:rsidR="00D0411F" w:rsidRPr="00497B02">
        <w:rPr>
          <w:rFonts w:ascii="Times New Roman" w:hAnsi="Times New Roman"/>
          <w:sz w:val="24"/>
          <w:lang w:val="fr-FR"/>
        </w:rPr>
        <w:t>a violation</w:t>
      </w:r>
      <w:r w:rsidR="009A3D61" w:rsidRPr="00497B02">
        <w:rPr>
          <w:rFonts w:ascii="Times New Roman" w:hAnsi="Times New Roman"/>
          <w:sz w:val="24"/>
          <w:lang w:val="fr-FR"/>
        </w:rPr>
        <w:t xml:space="preserve"> de ces droits.</w:t>
      </w:r>
    </w:p>
    <w:p w14:paraId="6D3AABFE" w14:textId="05DAD903" w:rsidR="009A3D61" w:rsidRPr="00497B02" w:rsidRDefault="009A3D61" w:rsidP="006C58BF">
      <w:pPr>
        <w:jc w:val="both"/>
        <w:rPr>
          <w:rFonts w:ascii="Times New Roman" w:hAnsi="Times New Roman"/>
          <w:sz w:val="24"/>
          <w:lang w:val="fr-FR"/>
        </w:rPr>
      </w:pPr>
      <w:r w:rsidRPr="00497B02">
        <w:rPr>
          <w:rFonts w:ascii="Times New Roman" w:hAnsi="Times New Roman"/>
          <w:sz w:val="24"/>
          <w:lang w:val="fr-FR"/>
        </w:rPr>
        <w:t xml:space="preserve">Ce rapport cherche à fournir des informations sur l’obligation de suivre les principes d’une justice adaptée aux enfants ainsi que les standards nationaux, régionaux et internationaux </w:t>
      </w:r>
      <w:r w:rsidR="00E955D8" w:rsidRPr="00C351C4">
        <w:rPr>
          <w:rFonts w:ascii="Times New Roman" w:hAnsi="Times New Roman"/>
          <w:sz w:val="24"/>
          <w:szCs w:val="24"/>
          <w:lang w:val="fr-FR"/>
        </w:rPr>
        <w:t xml:space="preserve">et les stratégies </w:t>
      </w:r>
      <w:r w:rsidR="00D0411F" w:rsidRPr="00497B02">
        <w:rPr>
          <w:rFonts w:ascii="Times New Roman" w:hAnsi="Times New Roman"/>
          <w:sz w:val="24"/>
          <w:lang w:val="fr-FR"/>
        </w:rPr>
        <w:t>qui permettent de le</w:t>
      </w:r>
      <w:r w:rsidRPr="00497B02">
        <w:rPr>
          <w:rFonts w:ascii="Times New Roman" w:hAnsi="Times New Roman"/>
          <w:sz w:val="24"/>
          <w:lang w:val="fr-FR"/>
        </w:rPr>
        <w:t xml:space="preserve"> faire</w:t>
      </w:r>
      <w:r w:rsidR="00896E2E" w:rsidRPr="00497B02">
        <w:rPr>
          <w:rFonts w:ascii="Times New Roman" w:hAnsi="Times New Roman"/>
          <w:sz w:val="24"/>
          <w:lang w:val="fr-FR"/>
        </w:rPr>
        <w:t> ; il présente également</w:t>
      </w:r>
      <w:r w:rsidR="00D0411F" w:rsidRPr="00C351C4">
        <w:rPr>
          <w:rFonts w:ascii="Times New Roman" w:hAnsi="Times New Roman"/>
          <w:sz w:val="24"/>
          <w:szCs w:val="24"/>
          <w:lang w:val="fr-FR"/>
        </w:rPr>
        <w:t xml:space="preserve"> </w:t>
      </w:r>
      <w:r w:rsidR="00927688" w:rsidRPr="00C351C4">
        <w:rPr>
          <w:rFonts w:ascii="Times New Roman" w:hAnsi="Times New Roman"/>
          <w:sz w:val="24"/>
          <w:szCs w:val="24"/>
          <w:lang w:val="fr-FR"/>
        </w:rPr>
        <w:t>des</w:t>
      </w:r>
      <w:r w:rsidR="00E955D8" w:rsidRPr="00C351C4">
        <w:rPr>
          <w:rFonts w:ascii="Times New Roman" w:hAnsi="Times New Roman"/>
          <w:sz w:val="24"/>
          <w:szCs w:val="24"/>
          <w:lang w:val="fr-FR"/>
        </w:rPr>
        <w:t xml:space="preserve"> décision</w:t>
      </w:r>
      <w:r w:rsidR="00927688" w:rsidRPr="00C351C4">
        <w:rPr>
          <w:rFonts w:ascii="Times New Roman" w:hAnsi="Times New Roman"/>
          <w:sz w:val="24"/>
          <w:szCs w:val="24"/>
          <w:lang w:val="fr-FR"/>
        </w:rPr>
        <w:t>s</w:t>
      </w:r>
      <w:r w:rsidR="00E955D8" w:rsidRPr="00C351C4">
        <w:rPr>
          <w:rFonts w:ascii="Times New Roman" w:hAnsi="Times New Roman"/>
          <w:sz w:val="24"/>
          <w:szCs w:val="24"/>
          <w:lang w:val="fr-FR"/>
        </w:rPr>
        <w:t xml:space="preserve"> de </w:t>
      </w:r>
      <w:r w:rsidR="00927688" w:rsidRPr="00C351C4">
        <w:rPr>
          <w:rFonts w:ascii="Times New Roman" w:hAnsi="Times New Roman"/>
          <w:sz w:val="24"/>
          <w:szCs w:val="24"/>
          <w:lang w:val="fr-FR"/>
        </w:rPr>
        <w:t>justice</w:t>
      </w:r>
      <w:r w:rsidR="00E955D8" w:rsidRPr="00C351C4">
        <w:rPr>
          <w:rFonts w:ascii="Times New Roman" w:hAnsi="Times New Roman"/>
          <w:sz w:val="24"/>
          <w:szCs w:val="24"/>
          <w:lang w:val="fr-FR"/>
        </w:rPr>
        <w:t>,</w:t>
      </w:r>
      <w:r w:rsidR="00E955D8" w:rsidRPr="00497B02">
        <w:rPr>
          <w:rFonts w:ascii="Times New Roman" w:hAnsi="Times New Roman"/>
          <w:sz w:val="24"/>
          <w:lang w:val="fr-FR"/>
        </w:rPr>
        <w:t xml:space="preserve"> </w:t>
      </w:r>
      <w:r w:rsidRPr="00497B02">
        <w:rPr>
          <w:rFonts w:ascii="Times New Roman" w:hAnsi="Times New Roman"/>
          <w:sz w:val="24"/>
          <w:lang w:val="fr-FR"/>
        </w:rPr>
        <w:t xml:space="preserve">des études, des recherches et </w:t>
      </w:r>
      <w:r w:rsidR="00DA1607" w:rsidRPr="00497B02">
        <w:rPr>
          <w:rFonts w:ascii="Times New Roman" w:hAnsi="Times New Roman"/>
          <w:sz w:val="24"/>
          <w:lang w:val="fr-FR"/>
        </w:rPr>
        <w:t>des rapports sur le sujet, ainsi que toute ressource pertinente. Nous espérons le compléter de manière régulière et nous apprécieri</w:t>
      </w:r>
      <w:r w:rsidR="00D0411F" w:rsidRPr="00497B02">
        <w:rPr>
          <w:rFonts w:ascii="Times New Roman" w:hAnsi="Times New Roman"/>
          <w:sz w:val="24"/>
          <w:lang w:val="fr-FR"/>
        </w:rPr>
        <w:t>ons beaucoup l’</w:t>
      </w:r>
      <w:r w:rsidR="00DA1607" w:rsidRPr="00497B02">
        <w:rPr>
          <w:rFonts w:ascii="Times New Roman" w:hAnsi="Times New Roman"/>
          <w:sz w:val="24"/>
          <w:lang w:val="fr-FR"/>
        </w:rPr>
        <w:t xml:space="preserve">aide </w:t>
      </w:r>
      <w:r w:rsidR="00D0411F" w:rsidRPr="00497B02">
        <w:rPr>
          <w:rFonts w:ascii="Times New Roman" w:hAnsi="Times New Roman"/>
          <w:sz w:val="24"/>
          <w:lang w:val="fr-FR"/>
        </w:rPr>
        <w:t xml:space="preserve">que vous pourriez nous fournir </w:t>
      </w:r>
      <w:r w:rsidR="00DA1607" w:rsidRPr="00497B02">
        <w:rPr>
          <w:rFonts w:ascii="Times New Roman" w:hAnsi="Times New Roman"/>
          <w:sz w:val="24"/>
          <w:lang w:val="fr-FR"/>
        </w:rPr>
        <w:t>en nous signalant toute information supplémenta</w:t>
      </w:r>
      <w:r w:rsidR="00AD3B44" w:rsidRPr="00497B02">
        <w:rPr>
          <w:rFonts w:ascii="Times New Roman" w:hAnsi="Times New Roman"/>
          <w:sz w:val="24"/>
          <w:lang w:val="fr-FR"/>
        </w:rPr>
        <w:t>ire sur le sujet – n’hésitez pas</w:t>
      </w:r>
      <w:r w:rsidR="00DA1607" w:rsidRPr="00497B02">
        <w:rPr>
          <w:rFonts w:ascii="Times New Roman" w:hAnsi="Times New Roman"/>
          <w:sz w:val="24"/>
          <w:lang w:val="fr-FR"/>
        </w:rPr>
        <w:t xml:space="preserve"> à nous envoyer vos commentaires ou suggestions à </w:t>
      </w:r>
      <w:hyperlink r:id="rId10" w:history="1">
        <w:r w:rsidR="00DA1607" w:rsidRPr="00497B02">
          <w:rPr>
            <w:rStyle w:val="Hyperlink"/>
            <w:rFonts w:ascii="Times New Roman" w:hAnsi="Times New Roman"/>
            <w:sz w:val="24"/>
            <w:lang w:val="fr-FR"/>
          </w:rPr>
          <w:t>info@crin.org</w:t>
        </w:r>
      </w:hyperlink>
      <w:r w:rsidR="00DA1607" w:rsidRPr="00497B02">
        <w:rPr>
          <w:rFonts w:ascii="Times New Roman" w:hAnsi="Times New Roman"/>
          <w:sz w:val="24"/>
          <w:lang w:val="fr-FR"/>
        </w:rPr>
        <w:t>.</w:t>
      </w:r>
    </w:p>
    <w:p w14:paraId="7EE533AB" w14:textId="68162C77" w:rsidR="00C938F2" w:rsidRPr="00497B02" w:rsidRDefault="00C938F2" w:rsidP="006C58BF">
      <w:pPr>
        <w:jc w:val="both"/>
        <w:rPr>
          <w:rFonts w:ascii="Times New Roman" w:hAnsi="Times New Roman"/>
          <w:sz w:val="24"/>
          <w:lang w:val="fr-FR"/>
        </w:rPr>
      </w:pPr>
    </w:p>
    <w:p w14:paraId="39FC25D3" w14:textId="77777777" w:rsidR="00DA1607" w:rsidRPr="00497B02" w:rsidRDefault="00C938F2" w:rsidP="006C58BF">
      <w:pPr>
        <w:pBdr>
          <w:top w:val="single" w:sz="4" w:space="1" w:color="auto"/>
          <w:left w:val="single" w:sz="4" w:space="4" w:color="auto"/>
          <w:bottom w:val="single" w:sz="4" w:space="1" w:color="auto"/>
          <w:right w:val="single" w:sz="4" w:space="4" w:color="auto"/>
        </w:pBdr>
        <w:jc w:val="both"/>
        <w:rPr>
          <w:rFonts w:ascii="Times New Roman" w:hAnsi="Times New Roman"/>
          <w:b/>
          <w:sz w:val="24"/>
          <w:lang w:val="fr-FR"/>
        </w:rPr>
      </w:pPr>
      <w:r w:rsidRPr="00497B02">
        <w:rPr>
          <w:rFonts w:ascii="Times New Roman" w:hAnsi="Times New Roman"/>
          <w:b/>
          <w:sz w:val="24"/>
          <w:lang w:val="fr-FR"/>
        </w:rPr>
        <w:t>Une justice adaptée aux enfants : une expression technique</w:t>
      </w:r>
    </w:p>
    <w:p w14:paraId="1943EF7D" w14:textId="77777777" w:rsidR="00C938F2" w:rsidRPr="00497B02" w:rsidRDefault="00D0411F" w:rsidP="006C58BF">
      <w:pPr>
        <w:pBdr>
          <w:top w:val="single" w:sz="4" w:space="1" w:color="auto"/>
          <w:left w:val="single" w:sz="4" w:space="4" w:color="auto"/>
          <w:bottom w:val="single" w:sz="4" w:space="1" w:color="auto"/>
          <w:right w:val="single" w:sz="4" w:space="4" w:color="auto"/>
        </w:pBdr>
        <w:jc w:val="both"/>
        <w:rPr>
          <w:rFonts w:ascii="Times New Roman" w:hAnsi="Times New Roman"/>
          <w:sz w:val="24"/>
          <w:lang w:val="fr-FR"/>
        </w:rPr>
      </w:pPr>
      <w:r w:rsidRPr="00497B02">
        <w:rPr>
          <w:rFonts w:ascii="Times New Roman" w:hAnsi="Times New Roman"/>
          <w:sz w:val="24"/>
          <w:lang w:val="fr-FR"/>
        </w:rPr>
        <w:t xml:space="preserve">L’idée </w:t>
      </w:r>
      <w:r w:rsidR="00C938F2" w:rsidRPr="00497B02">
        <w:rPr>
          <w:rFonts w:ascii="Times New Roman" w:hAnsi="Times New Roman"/>
          <w:sz w:val="24"/>
          <w:lang w:val="fr-FR"/>
        </w:rPr>
        <w:t xml:space="preserve"> que les enfants ont droit à une attention </w:t>
      </w:r>
      <w:r w:rsidRPr="00497B02">
        <w:rPr>
          <w:rFonts w:ascii="Times New Roman" w:hAnsi="Times New Roman"/>
          <w:sz w:val="24"/>
          <w:lang w:val="fr-FR"/>
        </w:rPr>
        <w:t>particulièr</w:t>
      </w:r>
      <w:r w:rsidR="00C938F2" w:rsidRPr="00497B02">
        <w:rPr>
          <w:rFonts w:ascii="Times New Roman" w:hAnsi="Times New Roman"/>
          <w:sz w:val="24"/>
          <w:lang w:val="fr-FR"/>
        </w:rPr>
        <w:t xml:space="preserve">e dans le système juridique n’est pas nouvelle, et </w:t>
      </w:r>
      <w:r w:rsidRPr="00497B02">
        <w:rPr>
          <w:rFonts w:ascii="Times New Roman" w:hAnsi="Times New Roman"/>
          <w:sz w:val="24"/>
          <w:lang w:val="fr-FR"/>
        </w:rPr>
        <w:t xml:space="preserve">elle </w:t>
      </w:r>
      <w:r w:rsidR="00C938F2" w:rsidRPr="00497B02">
        <w:rPr>
          <w:rFonts w:ascii="Times New Roman" w:hAnsi="Times New Roman"/>
          <w:sz w:val="24"/>
          <w:lang w:val="fr-FR"/>
        </w:rPr>
        <w:t>a pris des formes divers</w:t>
      </w:r>
      <w:r w:rsidRPr="00497B02">
        <w:rPr>
          <w:rFonts w:ascii="Times New Roman" w:hAnsi="Times New Roman"/>
          <w:sz w:val="24"/>
          <w:lang w:val="fr-FR"/>
        </w:rPr>
        <w:t>es</w:t>
      </w:r>
      <w:r w:rsidR="00C938F2" w:rsidRPr="00497B02">
        <w:rPr>
          <w:rFonts w:ascii="Times New Roman" w:hAnsi="Times New Roman"/>
          <w:sz w:val="24"/>
          <w:lang w:val="fr-FR"/>
        </w:rPr>
        <w:t xml:space="preserve"> et des noms différents au fur et à mesure de </w:t>
      </w:r>
      <w:r w:rsidR="00C938F2" w:rsidRPr="00497B02">
        <w:rPr>
          <w:rFonts w:ascii="Times New Roman" w:hAnsi="Times New Roman"/>
          <w:sz w:val="24"/>
          <w:lang w:val="fr-FR"/>
        </w:rPr>
        <w:lastRenderedPageBreak/>
        <w:t>son développement</w:t>
      </w:r>
      <w:r w:rsidR="0005041B" w:rsidRPr="00497B02">
        <w:rPr>
          <w:rFonts w:ascii="Times New Roman" w:hAnsi="Times New Roman"/>
          <w:sz w:val="24"/>
          <w:lang w:val="fr-FR"/>
        </w:rPr>
        <w:t>. Il se peut que vous rencontriez d’autres expressions qui font référence aux idées et princip</w:t>
      </w:r>
      <w:r w:rsidRPr="00497B02">
        <w:rPr>
          <w:rFonts w:ascii="Times New Roman" w:hAnsi="Times New Roman"/>
          <w:sz w:val="24"/>
          <w:lang w:val="fr-FR"/>
        </w:rPr>
        <w:t xml:space="preserve">es présentés dans ce rapport, que ce soit </w:t>
      </w:r>
      <w:r w:rsidR="0005041B" w:rsidRPr="00497B02">
        <w:rPr>
          <w:rFonts w:ascii="Times New Roman" w:hAnsi="Times New Roman"/>
          <w:sz w:val="24"/>
          <w:lang w:val="fr-FR"/>
        </w:rPr>
        <w:t xml:space="preserve">une « justice adaptée aux enfants » </w:t>
      </w:r>
      <w:r w:rsidR="00896E2E" w:rsidRPr="00497B02">
        <w:rPr>
          <w:rFonts w:ascii="Times New Roman" w:hAnsi="Times New Roman"/>
          <w:sz w:val="24"/>
          <w:lang w:val="fr-FR"/>
        </w:rPr>
        <w:t>ou</w:t>
      </w:r>
      <w:r w:rsidR="0005041B" w:rsidRPr="00497B02">
        <w:rPr>
          <w:rFonts w:ascii="Times New Roman" w:hAnsi="Times New Roman"/>
          <w:sz w:val="24"/>
          <w:lang w:val="fr-FR"/>
        </w:rPr>
        <w:t xml:space="preserve"> une « </w:t>
      </w:r>
      <w:r w:rsidRPr="00497B02">
        <w:rPr>
          <w:rFonts w:ascii="Times New Roman" w:hAnsi="Times New Roman"/>
          <w:sz w:val="24"/>
          <w:lang w:val="fr-FR"/>
        </w:rPr>
        <w:t>j</w:t>
      </w:r>
      <w:r w:rsidR="00896E2E" w:rsidRPr="00497B02">
        <w:rPr>
          <w:rFonts w:ascii="Times New Roman" w:hAnsi="Times New Roman"/>
          <w:sz w:val="24"/>
          <w:lang w:val="fr-FR"/>
        </w:rPr>
        <w:t>ustice sensible aux enfants »,</w:t>
      </w:r>
      <w:r w:rsidR="0005041B" w:rsidRPr="00497B02">
        <w:rPr>
          <w:rFonts w:ascii="Times New Roman" w:hAnsi="Times New Roman"/>
          <w:sz w:val="24"/>
          <w:lang w:val="fr-FR"/>
        </w:rPr>
        <w:t xml:space="preserve"> une « justice pour les enfants » </w:t>
      </w:r>
      <w:r w:rsidR="00896E2E" w:rsidRPr="00497B02">
        <w:rPr>
          <w:rFonts w:ascii="Times New Roman" w:hAnsi="Times New Roman"/>
          <w:sz w:val="24"/>
          <w:lang w:val="fr-FR"/>
        </w:rPr>
        <w:t>ou</w:t>
      </w:r>
      <w:r w:rsidR="0005041B" w:rsidRPr="00497B02">
        <w:rPr>
          <w:rFonts w:ascii="Times New Roman" w:hAnsi="Times New Roman"/>
          <w:sz w:val="24"/>
          <w:lang w:val="fr-FR"/>
        </w:rPr>
        <w:t xml:space="preserve"> les « enfants en contact avec la loi ». Reconnaissant que ces termes couvrent tous un terrain similaire, nous avons choi</w:t>
      </w:r>
      <w:r w:rsidR="000B48A5" w:rsidRPr="00497B02">
        <w:rPr>
          <w:rFonts w:ascii="Times New Roman" w:hAnsi="Times New Roman"/>
          <w:sz w:val="24"/>
          <w:lang w:val="fr-FR"/>
        </w:rPr>
        <w:t>si</w:t>
      </w:r>
      <w:r w:rsidRPr="00497B02">
        <w:rPr>
          <w:rFonts w:ascii="Times New Roman" w:hAnsi="Times New Roman"/>
          <w:sz w:val="24"/>
          <w:lang w:val="fr-FR"/>
        </w:rPr>
        <w:t>,</w:t>
      </w:r>
      <w:r w:rsidR="000B48A5" w:rsidRPr="00497B02">
        <w:rPr>
          <w:rFonts w:ascii="Times New Roman" w:hAnsi="Times New Roman"/>
          <w:sz w:val="24"/>
          <w:lang w:val="fr-FR"/>
        </w:rPr>
        <w:t xml:space="preserve"> pour simplifier</w:t>
      </w:r>
      <w:r w:rsidRPr="00497B02">
        <w:rPr>
          <w:rFonts w:ascii="Times New Roman" w:hAnsi="Times New Roman"/>
          <w:sz w:val="24"/>
          <w:lang w:val="fr-FR"/>
        </w:rPr>
        <w:t>,</w:t>
      </w:r>
      <w:r w:rsidR="000B48A5" w:rsidRPr="00497B02">
        <w:rPr>
          <w:rFonts w:ascii="Times New Roman" w:hAnsi="Times New Roman"/>
          <w:sz w:val="24"/>
          <w:lang w:val="fr-FR"/>
        </w:rPr>
        <w:t xml:space="preserve"> de parler </w:t>
      </w:r>
      <w:r w:rsidRPr="00497B02">
        <w:rPr>
          <w:rFonts w:ascii="Times New Roman" w:hAnsi="Times New Roman"/>
          <w:sz w:val="24"/>
          <w:lang w:val="fr-FR"/>
        </w:rPr>
        <w:t xml:space="preserve">de l’essence du mouvement </w:t>
      </w:r>
      <w:r w:rsidR="00896E2E" w:rsidRPr="00497B02">
        <w:rPr>
          <w:rFonts w:ascii="Times New Roman" w:hAnsi="Times New Roman"/>
          <w:sz w:val="24"/>
          <w:lang w:val="fr-FR"/>
        </w:rPr>
        <w:t xml:space="preserve">que l’on </w:t>
      </w:r>
      <w:r w:rsidRPr="00497B02">
        <w:rPr>
          <w:rFonts w:ascii="Times New Roman" w:hAnsi="Times New Roman"/>
          <w:sz w:val="24"/>
          <w:lang w:val="fr-FR"/>
        </w:rPr>
        <w:t>décrit</w:t>
      </w:r>
      <w:r w:rsidR="000B48A5" w:rsidRPr="00497B02">
        <w:rPr>
          <w:rFonts w:ascii="Times New Roman" w:hAnsi="Times New Roman"/>
          <w:sz w:val="24"/>
          <w:lang w:val="fr-FR"/>
        </w:rPr>
        <w:t xml:space="preserve"> s</w:t>
      </w:r>
      <w:r w:rsidRPr="00497B02">
        <w:rPr>
          <w:rFonts w:ascii="Times New Roman" w:hAnsi="Times New Roman"/>
          <w:sz w:val="24"/>
          <w:lang w:val="fr-FR"/>
        </w:rPr>
        <w:t xml:space="preserve">implement </w:t>
      </w:r>
      <w:r w:rsidR="00896E2E" w:rsidRPr="00497B02">
        <w:rPr>
          <w:rFonts w:ascii="Times New Roman" w:hAnsi="Times New Roman"/>
          <w:sz w:val="24"/>
          <w:lang w:val="fr-FR"/>
        </w:rPr>
        <w:t xml:space="preserve">comme </w:t>
      </w:r>
      <w:r w:rsidR="000B48A5" w:rsidRPr="00497B02">
        <w:rPr>
          <w:rFonts w:ascii="Times New Roman" w:hAnsi="Times New Roman"/>
          <w:sz w:val="24"/>
          <w:lang w:val="fr-FR"/>
        </w:rPr>
        <w:t xml:space="preserve"> « une justice adaptée aux enfants ». </w:t>
      </w:r>
      <w:r w:rsidR="00C938F2" w:rsidRPr="00497B02">
        <w:rPr>
          <w:rFonts w:ascii="Times New Roman" w:hAnsi="Times New Roman"/>
          <w:sz w:val="24"/>
          <w:lang w:val="fr-FR"/>
        </w:rPr>
        <w:t xml:space="preserve"> </w:t>
      </w:r>
    </w:p>
    <w:p w14:paraId="5E474E19" w14:textId="77777777" w:rsidR="000B48A5" w:rsidRPr="00497B02" w:rsidRDefault="000B48A5" w:rsidP="006C58BF">
      <w:pPr>
        <w:jc w:val="both"/>
        <w:rPr>
          <w:rFonts w:ascii="Times New Roman" w:hAnsi="Times New Roman"/>
          <w:sz w:val="24"/>
          <w:lang w:val="fr-FR"/>
        </w:rPr>
      </w:pPr>
    </w:p>
    <w:p w14:paraId="708BFE0E" w14:textId="77777777" w:rsidR="000B48A5" w:rsidRPr="00497B02" w:rsidRDefault="000B48A5" w:rsidP="006C58BF">
      <w:pPr>
        <w:jc w:val="both"/>
        <w:rPr>
          <w:rFonts w:ascii="Times New Roman" w:hAnsi="Times New Roman"/>
          <w:b/>
          <w:sz w:val="24"/>
          <w:lang w:val="fr-FR"/>
        </w:rPr>
      </w:pPr>
      <w:r w:rsidRPr="00497B02">
        <w:rPr>
          <w:rFonts w:ascii="Times New Roman" w:hAnsi="Times New Roman"/>
          <w:b/>
          <w:sz w:val="24"/>
          <w:lang w:val="fr-FR"/>
        </w:rPr>
        <w:t>Exemples de pratiques de justice adaptée aux enfants</w:t>
      </w:r>
    </w:p>
    <w:p w14:paraId="459E4B48" w14:textId="77777777" w:rsidR="000B48A5" w:rsidRPr="00497B02" w:rsidRDefault="000B48A5" w:rsidP="006C58BF">
      <w:pPr>
        <w:jc w:val="both"/>
        <w:rPr>
          <w:rFonts w:ascii="Times New Roman" w:hAnsi="Times New Roman"/>
          <w:sz w:val="24"/>
          <w:lang w:val="fr-FR"/>
        </w:rPr>
      </w:pPr>
      <w:r w:rsidRPr="00497B02">
        <w:rPr>
          <w:rFonts w:ascii="Times New Roman" w:hAnsi="Times New Roman"/>
          <w:sz w:val="24"/>
          <w:lang w:val="fr-FR"/>
        </w:rPr>
        <w:t xml:space="preserve">Une justice adaptée aux enfants </w:t>
      </w:r>
      <w:r w:rsidR="003E06FA" w:rsidRPr="00497B02">
        <w:rPr>
          <w:rFonts w:ascii="Times New Roman" w:hAnsi="Times New Roman"/>
          <w:sz w:val="24"/>
          <w:lang w:val="fr-FR"/>
        </w:rPr>
        <w:t>peut paraître abstrait</w:t>
      </w:r>
      <w:r w:rsidR="00D0411F" w:rsidRPr="00497B02">
        <w:rPr>
          <w:rFonts w:ascii="Times New Roman" w:hAnsi="Times New Roman"/>
          <w:sz w:val="24"/>
          <w:lang w:val="fr-FR"/>
        </w:rPr>
        <w:t>e</w:t>
      </w:r>
      <w:r w:rsidR="00AD3B44" w:rsidRPr="00497B02">
        <w:rPr>
          <w:rFonts w:ascii="Times New Roman" w:hAnsi="Times New Roman"/>
          <w:sz w:val="24"/>
          <w:lang w:val="fr-FR"/>
        </w:rPr>
        <w:t xml:space="preserve"> et théorique. I</w:t>
      </w:r>
      <w:r w:rsidR="003E06FA" w:rsidRPr="00497B02">
        <w:rPr>
          <w:rFonts w:ascii="Times New Roman" w:hAnsi="Times New Roman"/>
          <w:sz w:val="24"/>
          <w:lang w:val="fr-FR"/>
        </w:rPr>
        <w:t>l peut être</w:t>
      </w:r>
      <w:r w:rsidR="00AD3B44" w:rsidRPr="00497B02">
        <w:rPr>
          <w:rFonts w:ascii="Times New Roman" w:hAnsi="Times New Roman"/>
          <w:sz w:val="24"/>
          <w:lang w:val="fr-FR"/>
        </w:rPr>
        <w:t xml:space="preserve"> ainsi</w:t>
      </w:r>
      <w:r w:rsidR="003E06FA" w:rsidRPr="00497B02">
        <w:rPr>
          <w:rFonts w:ascii="Times New Roman" w:hAnsi="Times New Roman"/>
          <w:sz w:val="24"/>
          <w:lang w:val="fr-FR"/>
        </w:rPr>
        <w:t xml:space="preserve"> utile de passer en revue des lois, </w:t>
      </w:r>
      <w:r w:rsidR="00D0411F" w:rsidRPr="00497B02">
        <w:rPr>
          <w:rFonts w:ascii="Times New Roman" w:hAnsi="Times New Roman"/>
          <w:sz w:val="24"/>
          <w:lang w:val="fr-FR"/>
        </w:rPr>
        <w:t xml:space="preserve">des </w:t>
      </w:r>
      <w:r w:rsidR="003E06FA" w:rsidRPr="00497B02">
        <w:rPr>
          <w:rFonts w:ascii="Times New Roman" w:hAnsi="Times New Roman"/>
          <w:sz w:val="24"/>
          <w:lang w:val="fr-FR"/>
        </w:rPr>
        <w:t xml:space="preserve">politiques et </w:t>
      </w:r>
      <w:r w:rsidR="00D0411F" w:rsidRPr="00497B02">
        <w:rPr>
          <w:rFonts w:ascii="Times New Roman" w:hAnsi="Times New Roman"/>
          <w:sz w:val="24"/>
          <w:lang w:val="fr-FR"/>
        </w:rPr>
        <w:t xml:space="preserve">des </w:t>
      </w:r>
      <w:r w:rsidR="003E06FA" w:rsidRPr="00497B02">
        <w:rPr>
          <w:rFonts w:ascii="Times New Roman" w:hAnsi="Times New Roman"/>
          <w:sz w:val="24"/>
          <w:lang w:val="fr-FR"/>
        </w:rPr>
        <w:t>pratiques solides qui prov</w:t>
      </w:r>
      <w:r w:rsidR="00D0411F" w:rsidRPr="00497B02">
        <w:rPr>
          <w:rFonts w:ascii="Times New Roman" w:hAnsi="Times New Roman"/>
          <w:sz w:val="24"/>
          <w:lang w:val="fr-FR"/>
        </w:rPr>
        <w:t xml:space="preserve">iennent de principes acceptés pour </w:t>
      </w:r>
      <w:r w:rsidR="003E06FA" w:rsidRPr="00497B02">
        <w:rPr>
          <w:rFonts w:ascii="Times New Roman" w:hAnsi="Times New Roman"/>
          <w:sz w:val="24"/>
          <w:lang w:val="fr-FR"/>
        </w:rPr>
        <w:t>une justice adaptée aux enfants. Néanmoins, il est d’abord important de noter qu’il n’y a pas toujours une solution correcte à un problème auquel s</w:t>
      </w:r>
      <w:r w:rsidR="00D0411F" w:rsidRPr="00497B02">
        <w:rPr>
          <w:rFonts w:ascii="Times New Roman" w:hAnsi="Times New Roman"/>
          <w:sz w:val="24"/>
          <w:lang w:val="fr-FR"/>
        </w:rPr>
        <w:t>eraien</w:t>
      </w:r>
      <w:r w:rsidR="003E06FA" w:rsidRPr="00497B02">
        <w:rPr>
          <w:rFonts w:ascii="Times New Roman" w:hAnsi="Times New Roman"/>
          <w:sz w:val="24"/>
          <w:lang w:val="fr-FR"/>
        </w:rPr>
        <w:t>t confrontés les enfants dans le système juridique. Plutôt, le but d’une justice adaptée aux enfants est de fournir une série de stratégies qui peuvent être utilisées pour adapter une procédure légale</w:t>
      </w:r>
      <w:r w:rsidR="00D0411F" w:rsidRPr="00497B02">
        <w:rPr>
          <w:rFonts w:ascii="Times New Roman" w:hAnsi="Times New Roman"/>
          <w:sz w:val="24"/>
          <w:lang w:val="fr-FR"/>
        </w:rPr>
        <w:t xml:space="preserve"> </w:t>
      </w:r>
      <w:r w:rsidR="003E06FA" w:rsidRPr="00497B02">
        <w:rPr>
          <w:rFonts w:ascii="Times New Roman" w:hAnsi="Times New Roman"/>
          <w:sz w:val="24"/>
          <w:lang w:val="fr-FR"/>
        </w:rPr>
        <w:t xml:space="preserve">aux circonstances particulières du ou des enfants impliqués. Veuillez alors garder à l’esprit que les exemples ci-dessous </w:t>
      </w:r>
      <w:r w:rsidR="00D0411F" w:rsidRPr="00497B02">
        <w:rPr>
          <w:rFonts w:ascii="Times New Roman" w:hAnsi="Times New Roman"/>
          <w:sz w:val="24"/>
          <w:lang w:val="fr-FR"/>
        </w:rPr>
        <w:t>re</w:t>
      </w:r>
      <w:r w:rsidR="003E06FA" w:rsidRPr="00497B02">
        <w:rPr>
          <w:rFonts w:ascii="Times New Roman" w:hAnsi="Times New Roman"/>
          <w:sz w:val="24"/>
          <w:lang w:val="fr-FR"/>
        </w:rPr>
        <w:t>présentent seulement certaines de ces solutions</w:t>
      </w:r>
      <w:r w:rsidR="00D0411F" w:rsidRPr="00497B02">
        <w:rPr>
          <w:rFonts w:ascii="Times New Roman" w:hAnsi="Times New Roman"/>
          <w:sz w:val="24"/>
          <w:lang w:val="fr-FR"/>
        </w:rPr>
        <w:t>, et ce</w:t>
      </w:r>
      <w:r w:rsidR="003E06FA" w:rsidRPr="00497B02">
        <w:rPr>
          <w:rFonts w:ascii="Times New Roman" w:hAnsi="Times New Roman"/>
          <w:sz w:val="24"/>
          <w:lang w:val="fr-FR"/>
        </w:rPr>
        <w:t xml:space="preserve"> </w:t>
      </w:r>
      <w:r w:rsidR="00896E2E" w:rsidRPr="00497B02">
        <w:rPr>
          <w:rFonts w:ascii="Times New Roman" w:hAnsi="Times New Roman"/>
          <w:sz w:val="24"/>
          <w:lang w:val="fr-FR"/>
        </w:rPr>
        <w:t xml:space="preserve">seulement </w:t>
      </w:r>
      <w:r w:rsidR="003E06FA" w:rsidRPr="00497B02">
        <w:rPr>
          <w:rFonts w:ascii="Times New Roman" w:hAnsi="Times New Roman"/>
          <w:sz w:val="24"/>
          <w:lang w:val="fr-FR"/>
        </w:rPr>
        <w:t>dans</w:t>
      </w:r>
      <w:r w:rsidR="00501CE7" w:rsidRPr="00497B02">
        <w:rPr>
          <w:rFonts w:ascii="Times New Roman" w:hAnsi="Times New Roman"/>
          <w:sz w:val="24"/>
          <w:lang w:val="fr-FR"/>
        </w:rPr>
        <w:t xml:space="preserve"> certains </w:t>
      </w:r>
      <w:r w:rsidR="00896E2E" w:rsidRPr="00497B02">
        <w:rPr>
          <w:rFonts w:ascii="Times New Roman" w:hAnsi="Times New Roman"/>
          <w:sz w:val="24"/>
          <w:lang w:val="fr-FR"/>
        </w:rPr>
        <w:t xml:space="preserve">des </w:t>
      </w:r>
      <w:r w:rsidR="00501CE7" w:rsidRPr="00497B02">
        <w:rPr>
          <w:rFonts w:ascii="Times New Roman" w:hAnsi="Times New Roman"/>
          <w:sz w:val="24"/>
          <w:lang w:val="fr-FR"/>
        </w:rPr>
        <w:t>contextes dans lesquels les enfants prennent part au système juridique.</w:t>
      </w:r>
    </w:p>
    <w:p w14:paraId="64BAEE15" w14:textId="77777777" w:rsidR="00501CE7" w:rsidRPr="00497B02" w:rsidRDefault="00501CE7" w:rsidP="006C58BF">
      <w:pPr>
        <w:jc w:val="both"/>
        <w:rPr>
          <w:rFonts w:ascii="Times New Roman" w:hAnsi="Times New Roman"/>
          <w:b/>
          <w:sz w:val="24"/>
          <w:u w:val="single"/>
        </w:rPr>
      </w:pPr>
      <w:r w:rsidRPr="00497B02">
        <w:rPr>
          <w:rFonts w:ascii="Times New Roman" w:hAnsi="Times New Roman"/>
          <w:b/>
          <w:sz w:val="24"/>
          <w:u w:val="single"/>
        </w:rPr>
        <w:t xml:space="preserve">Les enfants </w:t>
      </w:r>
      <w:r w:rsidR="006C58BF" w:rsidRPr="00497B02">
        <w:rPr>
          <w:rFonts w:ascii="Times New Roman" w:hAnsi="Times New Roman"/>
          <w:b/>
          <w:sz w:val="24"/>
          <w:u w:val="single"/>
        </w:rPr>
        <w:t xml:space="preserve">comme </w:t>
      </w:r>
      <w:r w:rsidRPr="00497B02">
        <w:rPr>
          <w:rFonts w:ascii="Times New Roman" w:hAnsi="Times New Roman"/>
          <w:b/>
          <w:sz w:val="24"/>
          <w:u w:val="single"/>
        </w:rPr>
        <w:t>victimes :</w:t>
      </w:r>
    </w:p>
    <w:p w14:paraId="724C8F2A" w14:textId="77777777" w:rsidR="00501CE7" w:rsidRPr="00497B02" w:rsidRDefault="00501CE7"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t xml:space="preserve">Les travailleurs sociaux, les agents de police, les professeurs, les docteurs, les infirmiers, les </w:t>
      </w:r>
      <w:r w:rsidR="009839C5" w:rsidRPr="00497B02">
        <w:rPr>
          <w:rFonts w:ascii="Times New Roman" w:hAnsi="Times New Roman"/>
          <w:sz w:val="24"/>
          <w:lang w:val="fr-FR"/>
        </w:rPr>
        <w:t>personnes à la réception des hôpitaux et toute personne qui peut rencontrer des enfants victimes devraient recevoir une formation appropriée et être capable</w:t>
      </w:r>
      <w:r w:rsidR="00D0411F" w:rsidRPr="00497B02">
        <w:rPr>
          <w:rFonts w:ascii="Times New Roman" w:hAnsi="Times New Roman"/>
          <w:sz w:val="24"/>
          <w:lang w:val="fr-FR"/>
        </w:rPr>
        <w:t>s</w:t>
      </w:r>
      <w:r w:rsidR="009839C5" w:rsidRPr="00497B02">
        <w:rPr>
          <w:rFonts w:ascii="Times New Roman" w:hAnsi="Times New Roman"/>
          <w:sz w:val="24"/>
          <w:lang w:val="fr-FR"/>
        </w:rPr>
        <w:t xml:space="preserve"> de les adresser aux points de contact désignés dans le système juridique.</w:t>
      </w:r>
    </w:p>
    <w:p w14:paraId="7E1D41E7" w14:textId="77777777" w:rsidR="009839C5" w:rsidRPr="00497B02" w:rsidRDefault="009839C5"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t xml:space="preserve">Des </w:t>
      </w:r>
      <w:r w:rsidR="00D0411F" w:rsidRPr="00497B02">
        <w:rPr>
          <w:rFonts w:ascii="Times New Roman" w:hAnsi="Times New Roman"/>
          <w:sz w:val="24"/>
          <w:lang w:val="fr-FR"/>
        </w:rPr>
        <w:t>mesures</w:t>
      </w:r>
      <w:r w:rsidRPr="00497B02">
        <w:rPr>
          <w:rFonts w:ascii="Times New Roman" w:hAnsi="Times New Roman"/>
          <w:sz w:val="24"/>
          <w:lang w:val="fr-FR"/>
        </w:rPr>
        <w:t xml:space="preserve"> devraient être pris</w:t>
      </w:r>
      <w:r w:rsidR="00D0411F" w:rsidRPr="00497B02">
        <w:rPr>
          <w:rFonts w:ascii="Times New Roman" w:hAnsi="Times New Roman"/>
          <w:sz w:val="24"/>
          <w:lang w:val="fr-FR"/>
        </w:rPr>
        <w:t>es</w:t>
      </w:r>
      <w:r w:rsidRPr="00497B02">
        <w:rPr>
          <w:rFonts w:ascii="Times New Roman" w:hAnsi="Times New Roman"/>
          <w:sz w:val="24"/>
          <w:lang w:val="fr-FR"/>
        </w:rPr>
        <w:t xml:space="preserve"> immédiatement pour protéger les enfants victimes </w:t>
      </w:r>
      <w:r w:rsidR="00D0411F" w:rsidRPr="00497B02">
        <w:rPr>
          <w:rFonts w:ascii="Times New Roman" w:hAnsi="Times New Roman"/>
          <w:sz w:val="24"/>
          <w:lang w:val="fr-FR"/>
        </w:rPr>
        <w:t xml:space="preserve">contre des </w:t>
      </w:r>
      <w:r w:rsidRPr="00497B02">
        <w:rPr>
          <w:rFonts w:ascii="Times New Roman" w:hAnsi="Times New Roman"/>
          <w:sz w:val="24"/>
          <w:lang w:val="fr-FR"/>
        </w:rPr>
        <w:t xml:space="preserve">maux supplémentaires et pour les mettre en lien avec </w:t>
      </w:r>
      <w:r w:rsidR="00A14A45" w:rsidRPr="00497B02">
        <w:rPr>
          <w:rFonts w:ascii="Times New Roman" w:hAnsi="Times New Roman"/>
          <w:sz w:val="24"/>
          <w:lang w:val="fr-FR"/>
        </w:rPr>
        <w:t>les services dont ils peuvent avoir besoin pour arriver à une guérison physique et psychologique totale.</w:t>
      </w:r>
    </w:p>
    <w:p w14:paraId="437640AA" w14:textId="77777777" w:rsidR="00A14A45" w:rsidRPr="00497B02" w:rsidRDefault="00A14A45"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t xml:space="preserve">Des lignes d’aide téléphonique </w:t>
      </w:r>
      <w:r w:rsidR="00D0411F" w:rsidRPr="00497B02">
        <w:rPr>
          <w:rFonts w:ascii="Times New Roman" w:hAnsi="Times New Roman"/>
          <w:sz w:val="24"/>
          <w:lang w:val="fr-FR"/>
        </w:rPr>
        <w:t xml:space="preserve">ouvertes </w:t>
      </w:r>
      <w:r w:rsidRPr="00497B02">
        <w:rPr>
          <w:rFonts w:ascii="Times New Roman" w:hAnsi="Times New Roman"/>
          <w:sz w:val="24"/>
          <w:lang w:val="fr-FR"/>
        </w:rPr>
        <w:t xml:space="preserve">24h/24 devraient être mises en place pour offrir aux enfants victimes une chance de parler </w:t>
      </w:r>
      <w:r w:rsidR="0079196F" w:rsidRPr="00497B02">
        <w:rPr>
          <w:rFonts w:ascii="Times New Roman" w:hAnsi="Times New Roman"/>
          <w:sz w:val="24"/>
          <w:lang w:val="fr-FR"/>
        </w:rPr>
        <w:t>des</w:t>
      </w:r>
      <w:r w:rsidRPr="00497B02">
        <w:rPr>
          <w:rFonts w:ascii="Times New Roman" w:hAnsi="Times New Roman"/>
          <w:sz w:val="24"/>
          <w:lang w:val="fr-FR"/>
        </w:rPr>
        <w:t xml:space="preserve"> différentes options </w:t>
      </w:r>
      <w:r w:rsidR="0079196F" w:rsidRPr="00497B02">
        <w:rPr>
          <w:rFonts w:ascii="Times New Roman" w:hAnsi="Times New Roman"/>
          <w:sz w:val="24"/>
          <w:lang w:val="fr-FR"/>
        </w:rPr>
        <w:t xml:space="preserve">possibles </w:t>
      </w:r>
      <w:r w:rsidRPr="00497B02">
        <w:rPr>
          <w:rFonts w:ascii="Times New Roman" w:hAnsi="Times New Roman"/>
          <w:sz w:val="24"/>
          <w:lang w:val="fr-FR"/>
        </w:rPr>
        <w:t xml:space="preserve">avant de présenter les </w:t>
      </w:r>
      <w:r w:rsidR="0079196F" w:rsidRPr="00497B02">
        <w:rPr>
          <w:rFonts w:ascii="Times New Roman" w:hAnsi="Times New Roman"/>
          <w:sz w:val="24"/>
          <w:lang w:val="fr-FR"/>
        </w:rPr>
        <w:t>choses</w:t>
      </w:r>
      <w:r w:rsidRPr="00497B02">
        <w:rPr>
          <w:rFonts w:ascii="Times New Roman" w:hAnsi="Times New Roman"/>
          <w:sz w:val="24"/>
          <w:lang w:val="fr-FR"/>
        </w:rPr>
        <w:t xml:space="preserve"> aux autorités.</w:t>
      </w:r>
    </w:p>
    <w:p w14:paraId="2A9B9C71" w14:textId="77777777" w:rsidR="00AF0E10" w:rsidRPr="00497B02" w:rsidRDefault="00AF0E10" w:rsidP="00497B02">
      <w:pPr>
        <w:pStyle w:val="ColorfulList-Accent11"/>
        <w:jc w:val="both"/>
        <w:rPr>
          <w:rFonts w:ascii="Times New Roman" w:hAnsi="Times New Roman"/>
          <w:sz w:val="24"/>
          <w:lang w:val="fr-FR"/>
        </w:rPr>
      </w:pPr>
    </w:p>
    <w:p w14:paraId="2ECD56FF" w14:textId="77777777" w:rsidR="001E20A2" w:rsidRPr="00C351C4" w:rsidRDefault="001E20A2" w:rsidP="00AF0E10">
      <w:pPr>
        <w:pStyle w:val="ColorfulList-Accent11"/>
        <w:jc w:val="both"/>
        <w:rPr>
          <w:rFonts w:ascii="Times New Roman" w:hAnsi="Times New Roman"/>
          <w:sz w:val="24"/>
          <w:szCs w:val="24"/>
          <w:lang w:val="fr-FR"/>
        </w:rPr>
      </w:pPr>
    </w:p>
    <w:p w14:paraId="168F341B" w14:textId="77777777" w:rsidR="001E20A2" w:rsidRPr="00C351C4" w:rsidRDefault="001E20A2" w:rsidP="00AF0E10">
      <w:pPr>
        <w:pStyle w:val="ColorfulList-Accent11"/>
        <w:jc w:val="both"/>
        <w:rPr>
          <w:rFonts w:ascii="Times New Roman" w:hAnsi="Times New Roman"/>
          <w:sz w:val="24"/>
          <w:szCs w:val="24"/>
          <w:lang w:val="fr-FR"/>
        </w:rPr>
      </w:pPr>
    </w:p>
    <w:p w14:paraId="0ECE9D85" w14:textId="77777777" w:rsidR="001E20A2" w:rsidRPr="00C351C4" w:rsidRDefault="001E20A2" w:rsidP="00AF0E10">
      <w:pPr>
        <w:pStyle w:val="ColorfulList-Accent11"/>
        <w:jc w:val="both"/>
        <w:rPr>
          <w:rFonts w:ascii="Times New Roman" w:hAnsi="Times New Roman"/>
          <w:sz w:val="24"/>
          <w:szCs w:val="24"/>
          <w:lang w:val="fr-FR"/>
        </w:rPr>
      </w:pPr>
    </w:p>
    <w:p w14:paraId="277DA327" w14:textId="77777777" w:rsidR="00A14A45" w:rsidRPr="00497B02" w:rsidRDefault="00A14A45" w:rsidP="006C58BF">
      <w:pPr>
        <w:jc w:val="both"/>
        <w:rPr>
          <w:rFonts w:ascii="Times New Roman" w:hAnsi="Times New Roman"/>
          <w:b/>
          <w:sz w:val="24"/>
          <w:u w:val="single"/>
        </w:rPr>
      </w:pPr>
      <w:r w:rsidRPr="00497B02">
        <w:rPr>
          <w:rFonts w:ascii="Times New Roman" w:hAnsi="Times New Roman"/>
          <w:b/>
          <w:sz w:val="24"/>
          <w:u w:val="single"/>
        </w:rPr>
        <w:t xml:space="preserve">Les enfants </w:t>
      </w:r>
      <w:r w:rsidR="006C58BF" w:rsidRPr="00497B02">
        <w:rPr>
          <w:rFonts w:ascii="Times New Roman" w:hAnsi="Times New Roman"/>
          <w:b/>
          <w:sz w:val="24"/>
          <w:u w:val="single"/>
        </w:rPr>
        <w:t xml:space="preserve">comme </w:t>
      </w:r>
      <w:r w:rsidRPr="00497B02">
        <w:rPr>
          <w:rFonts w:ascii="Times New Roman" w:hAnsi="Times New Roman"/>
          <w:b/>
          <w:sz w:val="24"/>
          <w:u w:val="single"/>
        </w:rPr>
        <w:t>témoins</w:t>
      </w:r>
    </w:p>
    <w:p w14:paraId="19E8CC9D" w14:textId="77777777" w:rsidR="00A14A45" w:rsidRPr="00497B02" w:rsidRDefault="00A14A45"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t>Les enfants devraient être inter</w:t>
      </w:r>
      <w:r w:rsidR="0079196F" w:rsidRPr="00497B02">
        <w:rPr>
          <w:rFonts w:ascii="Times New Roman" w:hAnsi="Times New Roman"/>
          <w:sz w:val="24"/>
          <w:lang w:val="fr-FR"/>
        </w:rPr>
        <w:t>rog</w:t>
      </w:r>
      <w:r w:rsidRPr="00497B02">
        <w:rPr>
          <w:rFonts w:ascii="Times New Roman" w:hAnsi="Times New Roman"/>
          <w:sz w:val="24"/>
          <w:lang w:val="fr-FR"/>
        </w:rPr>
        <w:t>és par des professionnels formés</w:t>
      </w:r>
      <w:r w:rsidR="0079196F" w:rsidRPr="00497B02">
        <w:rPr>
          <w:rFonts w:ascii="Times New Roman" w:hAnsi="Times New Roman"/>
          <w:sz w:val="24"/>
          <w:lang w:val="fr-FR"/>
        </w:rPr>
        <w:t>,</w:t>
      </w:r>
      <w:r w:rsidRPr="00497B02">
        <w:rPr>
          <w:rFonts w:ascii="Times New Roman" w:hAnsi="Times New Roman"/>
          <w:sz w:val="24"/>
          <w:lang w:val="fr-FR"/>
        </w:rPr>
        <w:t xml:space="preserve"> en présence d’adultes au</w:t>
      </w:r>
      <w:r w:rsidR="009655E3" w:rsidRPr="00497B02">
        <w:rPr>
          <w:rFonts w:ascii="Times New Roman" w:hAnsi="Times New Roman"/>
          <w:sz w:val="24"/>
          <w:lang w:val="fr-FR"/>
        </w:rPr>
        <w:t>x</w:t>
      </w:r>
      <w:r w:rsidRPr="00497B02">
        <w:rPr>
          <w:rFonts w:ascii="Times New Roman" w:hAnsi="Times New Roman"/>
          <w:sz w:val="24"/>
          <w:lang w:val="fr-FR"/>
        </w:rPr>
        <w:t>quels ils font confiance ; le nombre d’entretien</w:t>
      </w:r>
      <w:r w:rsidR="0079196F" w:rsidRPr="00497B02">
        <w:rPr>
          <w:rFonts w:ascii="Times New Roman" w:hAnsi="Times New Roman"/>
          <w:sz w:val="24"/>
          <w:lang w:val="fr-FR"/>
        </w:rPr>
        <w:t>s</w:t>
      </w:r>
      <w:r w:rsidR="009655E3" w:rsidRPr="00497B02">
        <w:rPr>
          <w:rFonts w:ascii="Times New Roman" w:hAnsi="Times New Roman"/>
          <w:sz w:val="24"/>
          <w:lang w:val="fr-FR"/>
        </w:rPr>
        <w:t xml:space="preserve"> devrait être maintenu </w:t>
      </w:r>
      <w:r w:rsidR="0079196F" w:rsidRPr="00497B02">
        <w:rPr>
          <w:rFonts w:ascii="Times New Roman" w:hAnsi="Times New Roman"/>
          <w:sz w:val="24"/>
          <w:lang w:val="fr-FR"/>
        </w:rPr>
        <w:t>au</w:t>
      </w:r>
      <w:r w:rsidR="009655E3" w:rsidRPr="00497B02">
        <w:rPr>
          <w:rFonts w:ascii="Times New Roman" w:hAnsi="Times New Roman"/>
          <w:sz w:val="24"/>
          <w:lang w:val="fr-FR"/>
        </w:rPr>
        <w:t xml:space="preserve"> minimum absolu, et, lorsque des entretien</w:t>
      </w:r>
      <w:r w:rsidR="0079196F" w:rsidRPr="00497B02">
        <w:rPr>
          <w:rFonts w:ascii="Times New Roman" w:hAnsi="Times New Roman"/>
          <w:sz w:val="24"/>
          <w:lang w:val="fr-FR"/>
        </w:rPr>
        <w:t>s multiples sont nécessaires, la</w:t>
      </w:r>
      <w:r w:rsidR="009655E3" w:rsidRPr="00497B02">
        <w:rPr>
          <w:rFonts w:ascii="Times New Roman" w:hAnsi="Times New Roman"/>
          <w:sz w:val="24"/>
          <w:lang w:val="fr-FR"/>
        </w:rPr>
        <w:t xml:space="preserve"> même </w:t>
      </w:r>
      <w:r w:rsidR="0079196F" w:rsidRPr="00497B02">
        <w:rPr>
          <w:rFonts w:ascii="Times New Roman" w:hAnsi="Times New Roman"/>
          <w:sz w:val="24"/>
          <w:lang w:val="fr-FR"/>
        </w:rPr>
        <w:t>personne</w:t>
      </w:r>
      <w:r w:rsidR="009655E3" w:rsidRPr="00497B02">
        <w:rPr>
          <w:rFonts w:ascii="Times New Roman" w:hAnsi="Times New Roman"/>
          <w:sz w:val="24"/>
          <w:lang w:val="fr-FR"/>
        </w:rPr>
        <w:t xml:space="preserve"> devrait conduire chaque séance.</w:t>
      </w:r>
    </w:p>
    <w:p w14:paraId="12FE546A" w14:textId="77777777" w:rsidR="009655E3" w:rsidRPr="00497B02" w:rsidRDefault="009655E3"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t>Lorsqu’un enfant accepte de témoigner devant les tribunaux, des mesures devraient être prises pour que l’enfant se sente à l’aise. Les enfants ne devraient pas être forcés à avoir des contacts avec les</w:t>
      </w:r>
      <w:r w:rsidR="0079196F" w:rsidRPr="00497B02">
        <w:rPr>
          <w:rFonts w:ascii="Times New Roman" w:hAnsi="Times New Roman"/>
          <w:sz w:val="24"/>
          <w:lang w:val="fr-FR"/>
        </w:rPr>
        <w:t xml:space="preserve"> auteurs présumés et, lorsque cela </w:t>
      </w:r>
      <w:r w:rsidRPr="00497B02">
        <w:rPr>
          <w:rFonts w:ascii="Times New Roman" w:hAnsi="Times New Roman"/>
          <w:sz w:val="24"/>
          <w:lang w:val="fr-FR"/>
        </w:rPr>
        <w:t xml:space="preserve">est approprié, une </w:t>
      </w:r>
      <w:r w:rsidR="0079196F" w:rsidRPr="00497B02">
        <w:rPr>
          <w:rFonts w:ascii="Times New Roman" w:hAnsi="Times New Roman"/>
          <w:sz w:val="24"/>
          <w:lang w:val="fr-FR"/>
        </w:rPr>
        <w:t>technologie audio-visuelle ou un système de</w:t>
      </w:r>
      <w:r w:rsidRPr="00497B02">
        <w:rPr>
          <w:rFonts w:ascii="Times New Roman" w:hAnsi="Times New Roman"/>
          <w:sz w:val="24"/>
          <w:lang w:val="fr-FR"/>
        </w:rPr>
        <w:t xml:space="preserve"> télé</w:t>
      </w:r>
      <w:r w:rsidR="0079196F" w:rsidRPr="00497B02">
        <w:rPr>
          <w:rFonts w:ascii="Times New Roman" w:hAnsi="Times New Roman"/>
          <w:sz w:val="24"/>
          <w:lang w:val="fr-FR"/>
        </w:rPr>
        <w:t>vision interne devrait être mis à disposition pour faciliter l</w:t>
      </w:r>
      <w:r w:rsidRPr="00497B02">
        <w:rPr>
          <w:rFonts w:ascii="Times New Roman" w:hAnsi="Times New Roman"/>
          <w:sz w:val="24"/>
          <w:lang w:val="fr-FR"/>
        </w:rPr>
        <w:t>es</w:t>
      </w:r>
      <w:r w:rsidR="0079196F" w:rsidRPr="00497B02">
        <w:rPr>
          <w:rFonts w:ascii="Times New Roman" w:hAnsi="Times New Roman"/>
          <w:sz w:val="24"/>
          <w:lang w:val="fr-FR"/>
        </w:rPr>
        <w:t xml:space="preserve"> témoignages préenregistrés ou l</w:t>
      </w:r>
      <w:r w:rsidRPr="00497B02">
        <w:rPr>
          <w:rFonts w:ascii="Times New Roman" w:hAnsi="Times New Roman"/>
          <w:sz w:val="24"/>
          <w:lang w:val="fr-FR"/>
        </w:rPr>
        <w:t xml:space="preserve">es communications en direct </w:t>
      </w:r>
      <w:r w:rsidR="00896E2E" w:rsidRPr="00497B02">
        <w:rPr>
          <w:rFonts w:ascii="Times New Roman" w:hAnsi="Times New Roman"/>
          <w:sz w:val="24"/>
          <w:lang w:val="fr-FR"/>
        </w:rPr>
        <w:t>et à distance</w:t>
      </w:r>
      <w:r w:rsidRPr="00497B02">
        <w:rPr>
          <w:rFonts w:ascii="Times New Roman" w:hAnsi="Times New Roman"/>
          <w:sz w:val="24"/>
          <w:lang w:val="fr-FR"/>
        </w:rPr>
        <w:t>.</w:t>
      </w:r>
    </w:p>
    <w:p w14:paraId="41F934E2" w14:textId="77777777" w:rsidR="009655E3" w:rsidRPr="00497B02" w:rsidRDefault="0079196F"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t>L</w:t>
      </w:r>
      <w:r w:rsidR="00EB1C6B" w:rsidRPr="00497B02">
        <w:rPr>
          <w:rFonts w:ascii="Times New Roman" w:hAnsi="Times New Roman"/>
          <w:sz w:val="24"/>
          <w:lang w:val="fr-FR"/>
        </w:rPr>
        <w:t xml:space="preserve">es questions </w:t>
      </w:r>
      <w:r w:rsidRPr="00497B02">
        <w:rPr>
          <w:rFonts w:ascii="Times New Roman" w:hAnsi="Times New Roman"/>
          <w:sz w:val="24"/>
          <w:lang w:val="fr-FR"/>
        </w:rPr>
        <w:t xml:space="preserve">posées </w:t>
      </w:r>
      <w:r w:rsidR="00EB1C6B" w:rsidRPr="00497B02">
        <w:rPr>
          <w:rFonts w:ascii="Times New Roman" w:hAnsi="Times New Roman"/>
          <w:sz w:val="24"/>
          <w:lang w:val="fr-FR"/>
        </w:rPr>
        <w:t>aux enfants</w:t>
      </w:r>
      <w:r w:rsidRPr="00497B02">
        <w:rPr>
          <w:rFonts w:ascii="Times New Roman" w:hAnsi="Times New Roman"/>
          <w:sz w:val="24"/>
          <w:lang w:val="fr-FR"/>
        </w:rPr>
        <w:t xml:space="preserve"> doivent être directes</w:t>
      </w:r>
      <w:r w:rsidR="00EB1C6B" w:rsidRPr="00497B02">
        <w:rPr>
          <w:rFonts w:ascii="Times New Roman" w:hAnsi="Times New Roman"/>
          <w:sz w:val="24"/>
          <w:lang w:val="fr-FR"/>
        </w:rPr>
        <w:t>, dans un langage qu’ils comprennent ; les techniques visant à tester ou rendre confus les témoins, qui sont souvent utilisées lors des contre-interrogatoires dans les systèmes accusatoires, devraient être évité</w:t>
      </w:r>
      <w:r w:rsidRPr="00497B02">
        <w:rPr>
          <w:rFonts w:ascii="Times New Roman" w:hAnsi="Times New Roman"/>
          <w:sz w:val="24"/>
          <w:lang w:val="fr-FR"/>
        </w:rPr>
        <w:t>e</w:t>
      </w:r>
      <w:r w:rsidR="00EB1C6B" w:rsidRPr="00497B02">
        <w:rPr>
          <w:rFonts w:ascii="Times New Roman" w:hAnsi="Times New Roman"/>
          <w:sz w:val="24"/>
          <w:lang w:val="fr-FR"/>
        </w:rPr>
        <w:t>s.</w:t>
      </w:r>
    </w:p>
    <w:p w14:paraId="106E9BCB" w14:textId="77777777" w:rsidR="002706E7" w:rsidRPr="00497B02" w:rsidRDefault="001758C1"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lastRenderedPageBreak/>
        <w:t xml:space="preserve">On ne devrait </w:t>
      </w:r>
      <w:r w:rsidR="002706E7" w:rsidRPr="00497B02">
        <w:rPr>
          <w:rFonts w:ascii="Times New Roman" w:hAnsi="Times New Roman"/>
          <w:sz w:val="24"/>
          <w:lang w:val="fr-FR"/>
        </w:rPr>
        <w:t>jamais présumer que le témoigna</w:t>
      </w:r>
      <w:r w:rsidRPr="00497B02">
        <w:rPr>
          <w:rFonts w:ascii="Times New Roman" w:hAnsi="Times New Roman"/>
          <w:sz w:val="24"/>
          <w:lang w:val="fr-FR"/>
        </w:rPr>
        <w:t>ge ou</w:t>
      </w:r>
      <w:r w:rsidR="002706E7" w:rsidRPr="00497B02">
        <w:rPr>
          <w:rFonts w:ascii="Times New Roman" w:hAnsi="Times New Roman"/>
          <w:sz w:val="24"/>
          <w:lang w:val="fr-FR"/>
        </w:rPr>
        <w:t xml:space="preserve"> </w:t>
      </w:r>
      <w:r w:rsidR="00896E2E" w:rsidRPr="00497B02">
        <w:rPr>
          <w:rFonts w:ascii="Times New Roman" w:hAnsi="Times New Roman"/>
          <w:sz w:val="24"/>
          <w:lang w:val="fr-FR"/>
        </w:rPr>
        <w:t xml:space="preserve">la preuve amenée par un enfant </w:t>
      </w:r>
      <w:r w:rsidR="002706E7" w:rsidRPr="00497B02">
        <w:rPr>
          <w:rFonts w:ascii="Times New Roman" w:hAnsi="Times New Roman"/>
          <w:sz w:val="24"/>
          <w:lang w:val="fr-FR"/>
        </w:rPr>
        <w:t>s</w:t>
      </w:r>
      <w:r w:rsidR="00896E2E" w:rsidRPr="00497B02">
        <w:rPr>
          <w:rFonts w:ascii="Times New Roman" w:hAnsi="Times New Roman"/>
          <w:sz w:val="24"/>
          <w:lang w:val="fr-FR"/>
        </w:rPr>
        <w:t>on</w:t>
      </w:r>
      <w:r w:rsidR="002706E7" w:rsidRPr="00497B02">
        <w:rPr>
          <w:rFonts w:ascii="Times New Roman" w:hAnsi="Times New Roman"/>
          <w:sz w:val="24"/>
          <w:lang w:val="fr-FR"/>
        </w:rPr>
        <w:t>t inexact</w:t>
      </w:r>
      <w:r w:rsidR="00896E2E" w:rsidRPr="00497B02">
        <w:rPr>
          <w:rFonts w:ascii="Times New Roman" w:hAnsi="Times New Roman"/>
          <w:sz w:val="24"/>
          <w:lang w:val="fr-FR"/>
        </w:rPr>
        <w:t>s</w:t>
      </w:r>
      <w:r w:rsidR="002706E7" w:rsidRPr="00497B02">
        <w:rPr>
          <w:rFonts w:ascii="Times New Roman" w:hAnsi="Times New Roman"/>
          <w:sz w:val="24"/>
          <w:lang w:val="fr-FR"/>
        </w:rPr>
        <w:t xml:space="preserve"> ou </w:t>
      </w:r>
      <w:r w:rsidR="00896E2E" w:rsidRPr="00497B02">
        <w:rPr>
          <w:rFonts w:ascii="Times New Roman" w:hAnsi="Times New Roman"/>
          <w:sz w:val="24"/>
          <w:lang w:val="fr-FR"/>
        </w:rPr>
        <w:t xml:space="preserve">peu </w:t>
      </w:r>
      <w:r w:rsidR="002706E7" w:rsidRPr="00497B02">
        <w:rPr>
          <w:rFonts w:ascii="Times New Roman" w:hAnsi="Times New Roman"/>
          <w:sz w:val="24"/>
          <w:lang w:val="fr-FR"/>
        </w:rPr>
        <w:t>digne</w:t>
      </w:r>
      <w:r w:rsidR="00896E2E" w:rsidRPr="00497B02">
        <w:rPr>
          <w:rFonts w:ascii="Times New Roman" w:hAnsi="Times New Roman"/>
          <w:sz w:val="24"/>
          <w:lang w:val="fr-FR"/>
        </w:rPr>
        <w:t>s</w:t>
      </w:r>
      <w:r w:rsidR="002706E7" w:rsidRPr="00497B02">
        <w:rPr>
          <w:rFonts w:ascii="Times New Roman" w:hAnsi="Times New Roman"/>
          <w:sz w:val="24"/>
          <w:lang w:val="fr-FR"/>
        </w:rPr>
        <w:t xml:space="preserve"> de confiance simplement parce qu’ils ne sont pas présentés par un adulte.</w:t>
      </w:r>
    </w:p>
    <w:p w14:paraId="7E5B7E7A" w14:textId="18E7EBF2" w:rsidR="002706E7" w:rsidRPr="00D6175D" w:rsidRDefault="002706E7" w:rsidP="006C58BF">
      <w:pPr>
        <w:jc w:val="both"/>
        <w:rPr>
          <w:rFonts w:ascii="Times New Roman" w:hAnsi="Times New Roman"/>
          <w:b/>
          <w:sz w:val="24"/>
          <w:u w:val="single"/>
          <w:lang w:val="fr-FR"/>
        </w:rPr>
      </w:pPr>
      <w:r w:rsidRPr="00D6175D">
        <w:rPr>
          <w:rFonts w:ascii="Times New Roman" w:hAnsi="Times New Roman"/>
          <w:b/>
          <w:sz w:val="24"/>
          <w:u w:val="single"/>
          <w:lang w:val="fr-FR"/>
        </w:rPr>
        <w:t xml:space="preserve">Les enfants </w:t>
      </w:r>
      <w:r w:rsidR="00D6175D" w:rsidRPr="00D6175D">
        <w:rPr>
          <w:rFonts w:ascii="Times New Roman" w:hAnsi="Times New Roman"/>
          <w:b/>
          <w:sz w:val="24"/>
          <w:u w:val="single"/>
          <w:lang w:val="fr-FR"/>
        </w:rPr>
        <w:t>en conflit avec la loi</w:t>
      </w:r>
    </w:p>
    <w:p w14:paraId="17101651" w14:textId="77777777" w:rsidR="00EB1C6B" w:rsidRPr="00497B02" w:rsidRDefault="00E603D5"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t xml:space="preserve">Tout enfant appréhendé par la police et suspecté de méfaits devrait </w:t>
      </w:r>
      <w:r w:rsidR="0079196F" w:rsidRPr="00497B02">
        <w:rPr>
          <w:rFonts w:ascii="Times New Roman" w:hAnsi="Times New Roman"/>
          <w:sz w:val="24"/>
          <w:lang w:val="fr-FR"/>
        </w:rPr>
        <w:t>avoir immédiatement</w:t>
      </w:r>
      <w:r w:rsidRPr="00497B02">
        <w:rPr>
          <w:rFonts w:ascii="Times New Roman" w:hAnsi="Times New Roman"/>
          <w:sz w:val="24"/>
          <w:lang w:val="fr-FR"/>
        </w:rPr>
        <w:t xml:space="preserve"> </w:t>
      </w:r>
      <w:r w:rsidR="0079196F" w:rsidRPr="00497B02">
        <w:rPr>
          <w:rFonts w:ascii="Times New Roman" w:hAnsi="Times New Roman"/>
          <w:sz w:val="24"/>
          <w:lang w:val="fr-FR"/>
        </w:rPr>
        <w:t>l’</w:t>
      </w:r>
      <w:r w:rsidRPr="00497B02">
        <w:rPr>
          <w:rFonts w:ascii="Times New Roman" w:hAnsi="Times New Roman"/>
          <w:sz w:val="24"/>
          <w:lang w:val="fr-FR"/>
        </w:rPr>
        <w:t xml:space="preserve">opportunité de contacter un parent, un </w:t>
      </w:r>
      <w:r w:rsidR="0079196F" w:rsidRPr="00497B02">
        <w:rPr>
          <w:rFonts w:ascii="Times New Roman" w:hAnsi="Times New Roman"/>
          <w:sz w:val="24"/>
          <w:lang w:val="fr-FR"/>
        </w:rPr>
        <w:t>tuteur</w:t>
      </w:r>
      <w:r w:rsidRPr="00497B02">
        <w:rPr>
          <w:rFonts w:ascii="Times New Roman" w:hAnsi="Times New Roman"/>
          <w:sz w:val="24"/>
          <w:lang w:val="fr-FR"/>
        </w:rPr>
        <w:t xml:space="preserve"> ou une personne de confiance et </w:t>
      </w:r>
      <w:r w:rsidR="0079196F" w:rsidRPr="00497B02">
        <w:rPr>
          <w:rFonts w:ascii="Times New Roman" w:hAnsi="Times New Roman"/>
          <w:sz w:val="24"/>
          <w:lang w:val="fr-FR"/>
        </w:rPr>
        <w:t>devrait avoir</w:t>
      </w:r>
      <w:r w:rsidRPr="00497B02">
        <w:rPr>
          <w:rFonts w:ascii="Times New Roman" w:hAnsi="Times New Roman"/>
          <w:sz w:val="24"/>
          <w:lang w:val="fr-FR"/>
        </w:rPr>
        <w:t xml:space="preserve"> accès à un avocat gratuitement.</w:t>
      </w:r>
    </w:p>
    <w:p w14:paraId="5F34EEFA" w14:textId="77777777" w:rsidR="00E603D5" w:rsidRPr="00497B02" w:rsidRDefault="00E603D5"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t xml:space="preserve">Les officiers de police devraient expliquer aux enfants pourquoi ils ont été appréhendés d’une </w:t>
      </w:r>
      <w:r w:rsidR="0079196F" w:rsidRPr="00497B02">
        <w:rPr>
          <w:rFonts w:ascii="Times New Roman" w:hAnsi="Times New Roman"/>
          <w:sz w:val="24"/>
          <w:lang w:val="fr-FR"/>
        </w:rPr>
        <w:t>façon</w:t>
      </w:r>
      <w:r w:rsidRPr="00497B02">
        <w:rPr>
          <w:rFonts w:ascii="Times New Roman" w:hAnsi="Times New Roman"/>
          <w:sz w:val="24"/>
          <w:lang w:val="fr-FR"/>
        </w:rPr>
        <w:t xml:space="preserve"> </w:t>
      </w:r>
      <w:r w:rsidR="00896E2E" w:rsidRPr="00497B02">
        <w:rPr>
          <w:rFonts w:ascii="Times New Roman" w:hAnsi="Times New Roman"/>
          <w:sz w:val="24"/>
          <w:lang w:val="fr-FR"/>
        </w:rPr>
        <w:t xml:space="preserve">qui leur soit </w:t>
      </w:r>
      <w:r w:rsidRPr="00497B02">
        <w:rPr>
          <w:rFonts w:ascii="Times New Roman" w:hAnsi="Times New Roman"/>
          <w:sz w:val="24"/>
          <w:lang w:val="fr-FR"/>
        </w:rPr>
        <w:t>comp</w:t>
      </w:r>
      <w:r w:rsidR="00604D0D" w:rsidRPr="00497B02">
        <w:rPr>
          <w:rFonts w:ascii="Times New Roman" w:hAnsi="Times New Roman"/>
          <w:sz w:val="24"/>
          <w:lang w:val="fr-FR"/>
        </w:rPr>
        <w:t>r</w:t>
      </w:r>
      <w:r w:rsidR="0079196F" w:rsidRPr="00497B02">
        <w:rPr>
          <w:rFonts w:ascii="Times New Roman" w:hAnsi="Times New Roman"/>
          <w:sz w:val="24"/>
          <w:lang w:val="fr-FR"/>
        </w:rPr>
        <w:t xml:space="preserve">éhensible </w:t>
      </w:r>
      <w:r w:rsidR="00604D0D" w:rsidRPr="00497B02">
        <w:rPr>
          <w:rFonts w:ascii="Times New Roman" w:hAnsi="Times New Roman"/>
          <w:sz w:val="24"/>
          <w:lang w:val="fr-FR"/>
        </w:rPr>
        <w:t xml:space="preserve">et </w:t>
      </w:r>
      <w:r w:rsidR="0079196F" w:rsidRPr="00497B02">
        <w:rPr>
          <w:rFonts w:ascii="Times New Roman" w:hAnsi="Times New Roman"/>
          <w:sz w:val="24"/>
          <w:lang w:val="fr-FR"/>
        </w:rPr>
        <w:t xml:space="preserve">ils </w:t>
      </w:r>
      <w:r w:rsidR="00604D0D" w:rsidRPr="00497B02">
        <w:rPr>
          <w:rFonts w:ascii="Times New Roman" w:hAnsi="Times New Roman"/>
          <w:sz w:val="24"/>
          <w:lang w:val="fr-FR"/>
        </w:rPr>
        <w:t xml:space="preserve">ne devraient pas les interroger sur leur comportement potentiellement délictuel avant qu’un parent, un </w:t>
      </w:r>
      <w:r w:rsidR="0079196F" w:rsidRPr="00497B02">
        <w:rPr>
          <w:rFonts w:ascii="Times New Roman" w:hAnsi="Times New Roman"/>
          <w:sz w:val="24"/>
          <w:lang w:val="fr-FR"/>
        </w:rPr>
        <w:t>tuteur</w:t>
      </w:r>
      <w:r w:rsidR="00604D0D" w:rsidRPr="00497B02">
        <w:rPr>
          <w:rFonts w:ascii="Times New Roman" w:hAnsi="Times New Roman"/>
          <w:sz w:val="24"/>
          <w:lang w:val="fr-FR"/>
        </w:rPr>
        <w:t>, une personne de confiance ou un avocat n’arrive.</w:t>
      </w:r>
    </w:p>
    <w:p w14:paraId="0CC0C696" w14:textId="35B4CB97" w:rsidR="00604D0D" w:rsidRPr="00497B02" w:rsidRDefault="00604D0D"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t xml:space="preserve">Les enfants devraient être détenus seulement dans des circonstances </w:t>
      </w:r>
      <w:r w:rsidR="00AD3B44" w:rsidRPr="00497B02">
        <w:rPr>
          <w:rFonts w:ascii="Times New Roman" w:hAnsi="Times New Roman"/>
          <w:sz w:val="24"/>
          <w:lang w:val="fr-FR"/>
        </w:rPr>
        <w:t xml:space="preserve">exceptionnelles et, lorsque la </w:t>
      </w:r>
      <w:r w:rsidR="00E955D8" w:rsidRPr="00C351C4">
        <w:rPr>
          <w:rFonts w:ascii="Times New Roman" w:hAnsi="Times New Roman"/>
          <w:sz w:val="24"/>
          <w:szCs w:val="24"/>
          <w:lang w:val="fr-FR"/>
        </w:rPr>
        <w:t>détention</w:t>
      </w:r>
      <w:r w:rsidRPr="00497B02">
        <w:rPr>
          <w:rFonts w:ascii="Times New Roman" w:hAnsi="Times New Roman"/>
          <w:sz w:val="24"/>
          <w:lang w:val="fr-FR"/>
        </w:rPr>
        <w:t xml:space="preserve"> est nécessaire, ils ne devraient jamais être détenus avec des adultes.</w:t>
      </w:r>
    </w:p>
    <w:p w14:paraId="5A8F3332" w14:textId="77777777" w:rsidR="00604D0D" w:rsidRPr="00497B02" w:rsidRDefault="00604D0D" w:rsidP="006C58BF">
      <w:pPr>
        <w:jc w:val="both"/>
        <w:rPr>
          <w:rFonts w:ascii="Times New Roman" w:hAnsi="Times New Roman"/>
          <w:b/>
          <w:sz w:val="24"/>
          <w:u w:val="single"/>
        </w:rPr>
      </w:pPr>
      <w:r w:rsidRPr="00497B02">
        <w:rPr>
          <w:rFonts w:ascii="Times New Roman" w:hAnsi="Times New Roman"/>
          <w:b/>
          <w:sz w:val="24"/>
          <w:u w:val="single"/>
        </w:rPr>
        <w:t xml:space="preserve">Les enfants </w:t>
      </w:r>
      <w:r w:rsidR="006C58BF" w:rsidRPr="00497B02">
        <w:rPr>
          <w:rFonts w:ascii="Times New Roman" w:hAnsi="Times New Roman"/>
          <w:b/>
          <w:sz w:val="24"/>
          <w:u w:val="single"/>
        </w:rPr>
        <w:t xml:space="preserve">comme </w:t>
      </w:r>
      <w:r w:rsidRPr="00497B02">
        <w:rPr>
          <w:rFonts w:ascii="Times New Roman" w:hAnsi="Times New Roman"/>
          <w:b/>
          <w:sz w:val="24"/>
          <w:u w:val="single"/>
        </w:rPr>
        <w:t>plaignants</w:t>
      </w:r>
    </w:p>
    <w:p w14:paraId="42ABE2AD" w14:textId="77777777" w:rsidR="00604D0D" w:rsidRPr="00497B02" w:rsidRDefault="00604D0D"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t xml:space="preserve">Les enfants devraient avoir accès à des conseils juridiques gratuits pour discuter de leurs droits et des options disponibles pour </w:t>
      </w:r>
      <w:r w:rsidR="004A6C5C" w:rsidRPr="00497B02">
        <w:rPr>
          <w:rFonts w:ascii="Times New Roman" w:hAnsi="Times New Roman"/>
          <w:sz w:val="24"/>
          <w:lang w:val="fr-FR"/>
        </w:rPr>
        <w:t>poursuivre les violations de ces droits.</w:t>
      </w:r>
    </w:p>
    <w:p w14:paraId="5723D4B2" w14:textId="77777777" w:rsidR="00604D0D" w:rsidRPr="00497B02" w:rsidRDefault="00604D0D"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t xml:space="preserve">Les enfants devraient pouvoir initier des procédures légales directement, à travers un parent ou un tuteur, et à travers </w:t>
      </w:r>
      <w:r w:rsidR="004A6C5C" w:rsidRPr="00497B02">
        <w:rPr>
          <w:rFonts w:ascii="Times New Roman" w:hAnsi="Times New Roman"/>
          <w:sz w:val="24"/>
          <w:lang w:val="fr-FR"/>
        </w:rPr>
        <w:t xml:space="preserve">un représentant légal choisi ou désigné. Les jeunes adultes devraient également </w:t>
      </w:r>
      <w:r w:rsidR="006C58BF" w:rsidRPr="00497B02">
        <w:rPr>
          <w:rFonts w:ascii="Times New Roman" w:hAnsi="Times New Roman"/>
          <w:sz w:val="24"/>
          <w:lang w:val="fr-FR"/>
        </w:rPr>
        <w:t xml:space="preserve">pouvoir </w:t>
      </w:r>
      <w:r w:rsidR="004A6C5C" w:rsidRPr="00497B02">
        <w:rPr>
          <w:rFonts w:ascii="Times New Roman" w:hAnsi="Times New Roman"/>
          <w:sz w:val="24"/>
          <w:lang w:val="fr-FR"/>
        </w:rPr>
        <w:t>initier des procédures légales pour s’occuper de violation</w:t>
      </w:r>
      <w:r w:rsidR="0079196F" w:rsidRPr="00497B02">
        <w:rPr>
          <w:rFonts w:ascii="Times New Roman" w:hAnsi="Times New Roman"/>
          <w:sz w:val="24"/>
          <w:lang w:val="fr-FR"/>
        </w:rPr>
        <w:t>s</w:t>
      </w:r>
      <w:r w:rsidR="004A6C5C" w:rsidRPr="00497B02">
        <w:rPr>
          <w:rFonts w:ascii="Times New Roman" w:hAnsi="Times New Roman"/>
          <w:sz w:val="24"/>
          <w:lang w:val="fr-FR"/>
        </w:rPr>
        <w:t xml:space="preserve"> de leurs droits durant l’enfance.</w:t>
      </w:r>
    </w:p>
    <w:p w14:paraId="14A3A64E" w14:textId="77777777" w:rsidR="004A6C5C" w:rsidRPr="00497B02" w:rsidRDefault="0079196F" w:rsidP="00497B02">
      <w:pPr>
        <w:pStyle w:val="ColorfulList-Accent11"/>
        <w:numPr>
          <w:ilvl w:val="0"/>
          <w:numId w:val="1"/>
        </w:numPr>
        <w:jc w:val="both"/>
        <w:rPr>
          <w:rFonts w:ascii="Times New Roman" w:hAnsi="Times New Roman"/>
          <w:sz w:val="24"/>
          <w:lang w:val="fr-FR"/>
        </w:rPr>
      </w:pPr>
      <w:r w:rsidRPr="00497B02">
        <w:rPr>
          <w:rFonts w:ascii="Times New Roman" w:hAnsi="Times New Roman"/>
          <w:sz w:val="24"/>
          <w:lang w:val="fr-FR"/>
        </w:rPr>
        <w:t>Les frais de</w:t>
      </w:r>
      <w:r w:rsidR="004A6C5C" w:rsidRPr="00497B02">
        <w:rPr>
          <w:rFonts w:ascii="Times New Roman" w:hAnsi="Times New Roman"/>
          <w:sz w:val="24"/>
          <w:lang w:val="fr-FR"/>
        </w:rPr>
        <w:t xml:space="preserve"> tribunaux, les permissions parentales pré-requises, les mandats de représentation légale et toute autre contrainte qui puisse empêcher les enfants d’entamer des procédure</w:t>
      </w:r>
      <w:r w:rsidRPr="00497B02">
        <w:rPr>
          <w:rFonts w:ascii="Times New Roman" w:hAnsi="Times New Roman"/>
          <w:sz w:val="24"/>
          <w:lang w:val="fr-FR"/>
        </w:rPr>
        <w:t>s légales devraient être enlevé</w:t>
      </w:r>
      <w:r w:rsidR="004A6C5C" w:rsidRPr="00497B02">
        <w:rPr>
          <w:rFonts w:ascii="Times New Roman" w:hAnsi="Times New Roman"/>
          <w:sz w:val="24"/>
          <w:lang w:val="fr-FR"/>
        </w:rPr>
        <w:t>s.</w:t>
      </w:r>
    </w:p>
    <w:p w14:paraId="652FB88E" w14:textId="77777777" w:rsidR="004A6C5C" w:rsidRPr="00497B02" w:rsidRDefault="004A6C5C" w:rsidP="00497B02">
      <w:pPr>
        <w:pStyle w:val="ColorfulList-Accent11"/>
        <w:jc w:val="both"/>
        <w:rPr>
          <w:rFonts w:ascii="Times New Roman" w:hAnsi="Times New Roman"/>
          <w:sz w:val="24"/>
          <w:lang w:val="fr-FR"/>
        </w:rPr>
      </w:pPr>
    </w:p>
    <w:p w14:paraId="72C7FE98" w14:textId="77777777" w:rsidR="004A6C5C" w:rsidRPr="00497B02" w:rsidRDefault="004A6C5C" w:rsidP="006C58BF">
      <w:pPr>
        <w:jc w:val="both"/>
        <w:rPr>
          <w:rFonts w:ascii="Times New Roman" w:hAnsi="Times New Roman"/>
          <w:b/>
          <w:sz w:val="24"/>
          <w:lang w:val="fr-FR"/>
        </w:rPr>
      </w:pPr>
      <w:r w:rsidRPr="00497B02">
        <w:rPr>
          <w:rFonts w:ascii="Times New Roman" w:hAnsi="Times New Roman"/>
          <w:b/>
          <w:sz w:val="24"/>
          <w:lang w:val="fr-FR"/>
        </w:rPr>
        <w:t>Obligations et standards internationaux</w:t>
      </w:r>
    </w:p>
    <w:p w14:paraId="7D7EF358" w14:textId="77777777" w:rsidR="000B48A5" w:rsidRPr="00497B02" w:rsidRDefault="004A6C5C" w:rsidP="006C58BF">
      <w:pPr>
        <w:jc w:val="both"/>
        <w:rPr>
          <w:rFonts w:ascii="Times New Roman" w:hAnsi="Times New Roman"/>
          <w:sz w:val="24"/>
          <w:u w:val="single"/>
          <w:lang w:val="fr-FR"/>
        </w:rPr>
      </w:pPr>
      <w:r w:rsidRPr="00497B02">
        <w:rPr>
          <w:rFonts w:ascii="Times New Roman" w:hAnsi="Times New Roman"/>
          <w:sz w:val="24"/>
          <w:u w:val="single"/>
          <w:lang w:val="fr-FR"/>
        </w:rPr>
        <w:t>La justice adaptée aux enfants et la C</w:t>
      </w:r>
      <w:r w:rsidR="00AF0E10" w:rsidRPr="00497B02">
        <w:rPr>
          <w:rFonts w:ascii="Times New Roman" w:hAnsi="Times New Roman"/>
          <w:sz w:val="24"/>
          <w:u w:val="single"/>
          <w:lang w:val="fr-FR"/>
        </w:rPr>
        <w:t>I</w:t>
      </w:r>
      <w:r w:rsidRPr="00497B02">
        <w:rPr>
          <w:rFonts w:ascii="Times New Roman" w:hAnsi="Times New Roman"/>
          <w:sz w:val="24"/>
          <w:u w:val="single"/>
          <w:lang w:val="fr-FR"/>
        </w:rPr>
        <w:t>DE</w:t>
      </w:r>
    </w:p>
    <w:p w14:paraId="0A4A66FD" w14:textId="3D9447B0" w:rsidR="004A6C5C" w:rsidRPr="00497B02" w:rsidRDefault="00896E2E" w:rsidP="006C58BF">
      <w:pPr>
        <w:jc w:val="both"/>
        <w:rPr>
          <w:rFonts w:ascii="Times New Roman" w:hAnsi="Times New Roman"/>
          <w:sz w:val="24"/>
          <w:lang w:val="fr-FR"/>
        </w:rPr>
      </w:pPr>
      <w:r w:rsidRPr="00497B02">
        <w:rPr>
          <w:rFonts w:ascii="Times New Roman" w:hAnsi="Times New Roman"/>
          <w:sz w:val="24"/>
          <w:lang w:val="fr-FR"/>
        </w:rPr>
        <w:t>L</w:t>
      </w:r>
      <w:r w:rsidR="004A6C5C" w:rsidRPr="00497B02">
        <w:rPr>
          <w:rFonts w:ascii="Times New Roman" w:hAnsi="Times New Roman"/>
          <w:sz w:val="24"/>
          <w:lang w:val="fr-FR"/>
        </w:rPr>
        <w:t>a Convention internationale des droits de l’enfant</w:t>
      </w:r>
      <w:r w:rsidR="00484D67" w:rsidRPr="00497B02">
        <w:rPr>
          <w:rFonts w:ascii="Times New Roman" w:hAnsi="Times New Roman"/>
          <w:sz w:val="24"/>
          <w:lang w:val="fr-FR"/>
        </w:rPr>
        <w:t xml:space="preserve"> (C</w:t>
      </w:r>
      <w:r w:rsidR="00AF0E10" w:rsidRPr="00497B02">
        <w:rPr>
          <w:rFonts w:ascii="Times New Roman" w:hAnsi="Times New Roman"/>
          <w:sz w:val="24"/>
          <w:lang w:val="fr-FR"/>
        </w:rPr>
        <w:t>I</w:t>
      </w:r>
      <w:r w:rsidR="00AD3B44" w:rsidRPr="00497B02">
        <w:rPr>
          <w:rFonts w:ascii="Times New Roman" w:hAnsi="Times New Roman"/>
          <w:sz w:val="24"/>
          <w:lang w:val="fr-FR"/>
        </w:rPr>
        <w:t>DE)</w:t>
      </w:r>
      <w:r w:rsidRPr="00497B02">
        <w:rPr>
          <w:rFonts w:ascii="Times New Roman" w:hAnsi="Times New Roman"/>
          <w:sz w:val="24"/>
          <w:lang w:val="fr-FR"/>
        </w:rPr>
        <w:t xml:space="preserve"> tout comme</w:t>
      </w:r>
      <w:r w:rsidR="00484D67" w:rsidRPr="00497B02">
        <w:rPr>
          <w:rFonts w:ascii="Times New Roman" w:hAnsi="Times New Roman"/>
          <w:sz w:val="24"/>
          <w:lang w:val="fr-FR"/>
        </w:rPr>
        <w:t xml:space="preserve"> </w:t>
      </w:r>
      <w:r w:rsidR="00017DBF" w:rsidRPr="00497B02">
        <w:rPr>
          <w:rFonts w:ascii="Times New Roman" w:hAnsi="Times New Roman"/>
          <w:sz w:val="24"/>
          <w:lang w:val="fr-FR"/>
        </w:rPr>
        <w:t>son P</w:t>
      </w:r>
      <w:r w:rsidR="004A6C5C" w:rsidRPr="00497B02">
        <w:rPr>
          <w:rFonts w:ascii="Times New Roman" w:hAnsi="Times New Roman"/>
          <w:sz w:val="24"/>
          <w:lang w:val="fr-FR"/>
        </w:rPr>
        <w:t xml:space="preserve">rotocole </w:t>
      </w:r>
      <w:r w:rsidR="00017DBF" w:rsidRPr="00497B02">
        <w:rPr>
          <w:rFonts w:ascii="Times New Roman" w:hAnsi="Times New Roman"/>
          <w:sz w:val="24"/>
          <w:lang w:val="fr-FR"/>
        </w:rPr>
        <w:t>facultatif concernant la vente d’enfants, la prostitution des enfants et la pornographie mettant</w:t>
      </w:r>
      <w:r w:rsidR="0079196F" w:rsidRPr="00497B02">
        <w:rPr>
          <w:rFonts w:ascii="Times New Roman" w:hAnsi="Times New Roman"/>
          <w:sz w:val="24"/>
          <w:lang w:val="fr-FR"/>
        </w:rPr>
        <w:t xml:space="preserve"> en scène des enfants imposent l’</w:t>
      </w:r>
      <w:r w:rsidR="00017DBF" w:rsidRPr="00497B02">
        <w:rPr>
          <w:rFonts w:ascii="Times New Roman" w:hAnsi="Times New Roman"/>
          <w:sz w:val="24"/>
          <w:lang w:val="fr-FR"/>
        </w:rPr>
        <w:t xml:space="preserve">obligation aux Etats de suivre les principes d’une justice adaptée aux enfants. Les obligations </w:t>
      </w:r>
      <w:r w:rsidR="0079196F" w:rsidRPr="00497B02">
        <w:rPr>
          <w:rFonts w:ascii="Times New Roman" w:hAnsi="Times New Roman"/>
          <w:sz w:val="24"/>
          <w:lang w:val="fr-FR"/>
        </w:rPr>
        <w:t>de</w:t>
      </w:r>
      <w:r w:rsidR="00017DBF" w:rsidRPr="00497B02">
        <w:rPr>
          <w:rFonts w:ascii="Times New Roman" w:hAnsi="Times New Roman"/>
          <w:sz w:val="24"/>
          <w:lang w:val="fr-FR"/>
        </w:rPr>
        <w:t xml:space="preserve"> la CIDE tendent à être d’une nature plus générale, alors que ceux </w:t>
      </w:r>
      <w:r w:rsidR="0079196F" w:rsidRPr="00497B02">
        <w:rPr>
          <w:rFonts w:ascii="Times New Roman" w:hAnsi="Times New Roman"/>
          <w:sz w:val="24"/>
          <w:lang w:val="fr-FR"/>
        </w:rPr>
        <w:t>du</w:t>
      </w:r>
      <w:r w:rsidR="00017DBF" w:rsidRPr="00497B02">
        <w:rPr>
          <w:rFonts w:ascii="Times New Roman" w:hAnsi="Times New Roman"/>
          <w:sz w:val="24"/>
          <w:lang w:val="fr-FR"/>
        </w:rPr>
        <w:t xml:space="preserve"> protocole sont plus explicites dans leurs buts </w:t>
      </w:r>
      <w:r w:rsidR="0079196F" w:rsidRPr="00497B02">
        <w:rPr>
          <w:rFonts w:ascii="Times New Roman" w:hAnsi="Times New Roman"/>
          <w:sz w:val="24"/>
          <w:lang w:val="fr-FR"/>
        </w:rPr>
        <w:t>visant une</w:t>
      </w:r>
      <w:r w:rsidR="00017DBF" w:rsidRPr="00497B02">
        <w:rPr>
          <w:rFonts w:ascii="Times New Roman" w:hAnsi="Times New Roman"/>
          <w:sz w:val="24"/>
          <w:lang w:val="fr-FR"/>
        </w:rPr>
        <w:t xml:space="preserve"> justice adaptée aux enfants. </w:t>
      </w:r>
      <w:r w:rsidRPr="00497B02">
        <w:rPr>
          <w:rFonts w:ascii="Times New Roman" w:hAnsi="Times New Roman"/>
          <w:sz w:val="24"/>
          <w:lang w:val="fr-FR"/>
        </w:rPr>
        <w:t>Bien</w:t>
      </w:r>
      <w:r w:rsidR="00017DBF" w:rsidRPr="00497B02">
        <w:rPr>
          <w:rFonts w:ascii="Times New Roman" w:hAnsi="Times New Roman"/>
          <w:sz w:val="24"/>
          <w:lang w:val="fr-FR"/>
        </w:rPr>
        <w:t xml:space="preserve"> que ce dernier s’occupe particulièrement </w:t>
      </w:r>
      <w:r w:rsidR="00FC5766" w:rsidRPr="00497B02">
        <w:rPr>
          <w:rFonts w:ascii="Times New Roman" w:hAnsi="Times New Roman"/>
          <w:sz w:val="24"/>
          <w:lang w:val="fr-FR"/>
        </w:rPr>
        <w:t xml:space="preserve">des enfants victimes d’exploitation, il n’y a pas de raison que ces provisions plus détaillées ne </w:t>
      </w:r>
      <w:r w:rsidR="0079196F" w:rsidRPr="00497B02">
        <w:rPr>
          <w:rFonts w:ascii="Times New Roman" w:hAnsi="Times New Roman"/>
          <w:sz w:val="24"/>
          <w:lang w:val="fr-FR"/>
        </w:rPr>
        <w:t xml:space="preserve">soient </w:t>
      </w:r>
      <w:r w:rsidR="00AD3B44" w:rsidRPr="00497B02">
        <w:rPr>
          <w:rFonts w:ascii="Times New Roman" w:hAnsi="Times New Roman"/>
          <w:sz w:val="24"/>
          <w:lang w:val="fr-FR"/>
        </w:rPr>
        <w:t>pas</w:t>
      </w:r>
      <w:r w:rsidR="00FC5766" w:rsidRPr="00497B02">
        <w:rPr>
          <w:rFonts w:ascii="Times New Roman" w:hAnsi="Times New Roman"/>
          <w:sz w:val="24"/>
          <w:lang w:val="fr-FR"/>
        </w:rPr>
        <w:t xml:space="preserve"> appliquées à tous les enfants, d’autant que l’adoption du protocole a confirmé l’engagement continu des Etats aux principes d’une justice adaptée aux enfants. Le Comité des droits de l’enfant a égaleme</w:t>
      </w:r>
      <w:r w:rsidR="00927688" w:rsidRPr="00C351C4">
        <w:rPr>
          <w:rFonts w:ascii="Times New Roman" w:hAnsi="Times New Roman"/>
          <w:sz w:val="24"/>
          <w:lang w:val="fr-FR"/>
        </w:rPr>
        <w:t>nt écrit des</w:t>
      </w:r>
      <w:r w:rsidR="00E12BA7" w:rsidRPr="00497B02">
        <w:rPr>
          <w:rFonts w:ascii="Times New Roman" w:hAnsi="Times New Roman"/>
          <w:sz w:val="24"/>
          <w:lang w:val="fr-FR"/>
        </w:rPr>
        <w:t xml:space="preserve"> Observation</w:t>
      </w:r>
      <w:r w:rsidR="00927688" w:rsidRPr="00C351C4">
        <w:rPr>
          <w:rFonts w:ascii="Times New Roman" w:hAnsi="Times New Roman"/>
          <w:sz w:val="24"/>
          <w:lang w:val="fr-FR"/>
        </w:rPr>
        <w:t>s</w:t>
      </w:r>
      <w:r w:rsidR="00E12BA7" w:rsidRPr="00497B02">
        <w:rPr>
          <w:rFonts w:ascii="Times New Roman" w:hAnsi="Times New Roman"/>
          <w:sz w:val="24"/>
          <w:lang w:val="fr-FR"/>
        </w:rPr>
        <w:t xml:space="preserve"> générale</w:t>
      </w:r>
      <w:r w:rsidR="00927688" w:rsidRPr="00C351C4">
        <w:rPr>
          <w:rFonts w:ascii="Times New Roman" w:hAnsi="Times New Roman"/>
          <w:sz w:val="24"/>
          <w:lang w:val="fr-FR"/>
        </w:rPr>
        <w:t>s</w:t>
      </w:r>
      <w:r w:rsidR="00FC5766" w:rsidRPr="00497B02">
        <w:rPr>
          <w:rFonts w:ascii="Times New Roman" w:hAnsi="Times New Roman"/>
          <w:sz w:val="24"/>
          <w:lang w:val="fr-FR"/>
        </w:rPr>
        <w:t xml:space="preserve"> </w:t>
      </w:r>
      <w:r w:rsidR="00AF0E10" w:rsidRPr="00C351C4">
        <w:rPr>
          <w:rFonts w:ascii="Times New Roman" w:hAnsi="Times New Roman"/>
          <w:sz w:val="24"/>
          <w:szCs w:val="24"/>
          <w:lang w:val="fr-FR"/>
        </w:rPr>
        <w:t>qui clarifie</w:t>
      </w:r>
      <w:r w:rsidR="00927688" w:rsidRPr="00C351C4">
        <w:rPr>
          <w:rFonts w:ascii="Times New Roman" w:hAnsi="Times New Roman"/>
          <w:sz w:val="24"/>
          <w:szCs w:val="24"/>
          <w:lang w:val="fr-FR"/>
        </w:rPr>
        <w:t>nt</w:t>
      </w:r>
      <w:r w:rsidR="00AF0E10" w:rsidRPr="00C351C4">
        <w:rPr>
          <w:rFonts w:ascii="Times New Roman" w:hAnsi="Times New Roman"/>
          <w:sz w:val="24"/>
          <w:szCs w:val="24"/>
          <w:lang w:val="fr-FR"/>
        </w:rPr>
        <w:t xml:space="preserve"> et </w:t>
      </w:r>
      <w:r w:rsidR="00927688" w:rsidRPr="00C351C4">
        <w:rPr>
          <w:rFonts w:ascii="Times New Roman" w:hAnsi="Times New Roman"/>
          <w:sz w:val="24"/>
          <w:szCs w:val="24"/>
          <w:lang w:val="fr-FR"/>
        </w:rPr>
        <w:t>donnent plus de détails sur</w:t>
      </w:r>
      <w:r w:rsidR="00AF0E10" w:rsidRPr="00C351C4">
        <w:rPr>
          <w:rFonts w:ascii="Times New Roman" w:hAnsi="Times New Roman"/>
          <w:sz w:val="24"/>
          <w:szCs w:val="24"/>
          <w:lang w:val="fr-FR"/>
        </w:rPr>
        <w:t xml:space="preserve"> </w:t>
      </w:r>
      <w:r w:rsidR="00FC5766" w:rsidRPr="00C351C4">
        <w:rPr>
          <w:rFonts w:ascii="Times New Roman" w:hAnsi="Times New Roman"/>
          <w:sz w:val="24"/>
          <w:szCs w:val="24"/>
          <w:lang w:val="fr-FR"/>
        </w:rPr>
        <w:t xml:space="preserve">le droit des enfants à </w:t>
      </w:r>
      <w:r w:rsidR="00AF0E10" w:rsidRPr="00C351C4">
        <w:rPr>
          <w:rFonts w:ascii="Times New Roman" w:hAnsi="Times New Roman"/>
          <w:sz w:val="24"/>
          <w:szCs w:val="24"/>
          <w:lang w:val="fr-FR"/>
        </w:rPr>
        <w:t xml:space="preserve">une protection spéciale dans le système judiciaire. L’Observation générale </w:t>
      </w:r>
      <w:r w:rsidR="00AF0E10" w:rsidRPr="00497B02">
        <w:rPr>
          <w:rFonts w:ascii="Times New Roman" w:hAnsi="Times New Roman"/>
          <w:sz w:val="24"/>
          <w:lang w:val="fr-FR"/>
        </w:rPr>
        <w:t xml:space="preserve">sur le droit des enfants </w:t>
      </w:r>
      <w:r w:rsidR="00540A3E" w:rsidRPr="00C351C4">
        <w:rPr>
          <w:rFonts w:ascii="Times New Roman" w:hAnsi="Times New Roman"/>
          <w:sz w:val="24"/>
          <w:szCs w:val="24"/>
          <w:lang w:val="fr-FR"/>
        </w:rPr>
        <w:t>d’</w:t>
      </w:r>
      <w:r w:rsidR="00AF0E10" w:rsidRPr="00497B02">
        <w:rPr>
          <w:rFonts w:ascii="Times New Roman" w:hAnsi="Times New Roman"/>
          <w:sz w:val="24"/>
          <w:lang w:val="fr-FR"/>
        </w:rPr>
        <w:t>être entendus</w:t>
      </w:r>
      <w:r w:rsidR="00AF0E10" w:rsidRPr="00C351C4">
        <w:rPr>
          <w:rFonts w:ascii="Times New Roman" w:hAnsi="Times New Roman"/>
          <w:sz w:val="24"/>
          <w:szCs w:val="24"/>
          <w:lang w:val="fr-FR"/>
        </w:rPr>
        <w:t xml:space="preserve"> est celle</w:t>
      </w:r>
      <w:r w:rsidR="00AF0E10" w:rsidRPr="00497B02">
        <w:rPr>
          <w:rFonts w:ascii="Arial" w:hAnsi="Arial"/>
          <w:lang w:val="fr-FR"/>
        </w:rPr>
        <w:t xml:space="preserve"> </w:t>
      </w:r>
      <w:r w:rsidR="00FC5766" w:rsidRPr="00497B02">
        <w:rPr>
          <w:rFonts w:ascii="Times New Roman" w:hAnsi="Times New Roman"/>
          <w:sz w:val="24"/>
          <w:lang w:val="fr-FR"/>
        </w:rPr>
        <w:t xml:space="preserve">qui fournit un guide </w:t>
      </w:r>
      <w:r w:rsidRPr="00497B02">
        <w:rPr>
          <w:rFonts w:ascii="Times New Roman" w:hAnsi="Times New Roman"/>
          <w:sz w:val="24"/>
          <w:lang w:val="fr-FR"/>
        </w:rPr>
        <w:t>important</w:t>
      </w:r>
      <w:r w:rsidR="00FC5766" w:rsidRPr="00497B02">
        <w:rPr>
          <w:rFonts w:ascii="Times New Roman" w:hAnsi="Times New Roman"/>
          <w:sz w:val="24"/>
          <w:lang w:val="fr-FR"/>
        </w:rPr>
        <w:t xml:space="preserve"> sur l’implantation de</w:t>
      </w:r>
      <w:r w:rsidR="00E12BA7" w:rsidRPr="00497B02">
        <w:rPr>
          <w:rFonts w:ascii="Times New Roman" w:hAnsi="Times New Roman"/>
          <w:sz w:val="24"/>
          <w:lang w:val="fr-FR"/>
        </w:rPr>
        <w:t>s</w:t>
      </w:r>
      <w:r w:rsidR="00FC5766" w:rsidRPr="00497B02">
        <w:rPr>
          <w:rFonts w:ascii="Times New Roman" w:hAnsi="Times New Roman"/>
          <w:sz w:val="24"/>
          <w:lang w:val="fr-FR"/>
        </w:rPr>
        <w:t xml:space="preserve"> principes d’une justice adaptée aux enfants avant, pendant </w:t>
      </w:r>
      <w:r w:rsidR="00F6478A" w:rsidRPr="00497B02">
        <w:rPr>
          <w:rFonts w:ascii="Times New Roman" w:hAnsi="Times New Roman"/>
          <w:sz w:val="24"/>
          <w:lang w:val="fr-FR"/>
        </w:rPr>
        <w:t>et après les procédures légales</w:t>
      </w:r>
      <w:r w:rsidR="00F6478A" w:rsidRPr="00C351C4">
        <w:rPr>
          <w:rFonts w:ascii="Times New Roman" w:hAnsi="Times New Roman"/>
          <w:sz w:val="24"/>
          <w:szCs w:val="24"/>
          <w:lang w:val="fr-FR"/>
        </w:rPr>
        <w:t xml:space="preserve"> et l’Observation générale </w:t>
      </w:r>
      <w:r w:rsidR="00F6478A" w:rsidRPr="00C351C4">
        <w:rPr>
          <w:rFonts w:ascii="Arial" w:hAnsi="Arial" w:cs="Arial"/>
          <w:lang w:val="fr-FR"/>
        </w:rPr>
        <w:t xml:space="preserve">en </w:t>
      </w:r>
      <w:r w:rsidR="00F6478A" w:rsidRPr="00C351C4">
        <w:rPr>
          <w:rFonts w:ascii="Times New Roman" w:hAnsi="Times New Roman"/>
          <w:sz w:val="24"/>
          <w:szCs w:val="24"/>
          <w:lang w:val="fr-FR"/>
        </w:rPr>
        <w:t xml:space="preserve">matière de justice </w:t>
      </w:r>
      <w:r w:rsidR="001C3E49" w:rsidRPr="00C351C4">
        <w:rPr>
          <w:rFonts w:ascii="Times New Roman" w:hAnsi="Times New Roman"/>
          <w:sz w:val="24"/>
          <w:szCs w:val="24"/>
          <w:lang w:val="fr-FR"/>
        </w:rPr>
        <w:t>des mineurs</w:t>
      </w:r>
      <w:r w:rsidR="00F6478A" w:rsidRPr="00C351C4">
        <w:rPr>
          <w:rFonts w:ascii="Times New Roman" w:hAnsi="Times New Roman"/>
          <w:sz w:val="24"/>
          <w:szCs w:val="24"/>
          <w:lang w:val="fr-FR"/>
        </w:rPr>
        <w:t xml:space="preserve"> applique ces principes en les adaptant aux enfants en conflit avec la loi. En plus, l'Observation générale </w:t>
      </w:r>
      <w:r w:rsidR="00540A3E" w:rsidRPr="00C351C4">
        <w:rPr>
          <w:rFonts w:ascii="Times New Roman" w:hAnsi="Times New Roman"/>
          <w:sz w:val="24"/>
          <w:szCs w:val="24"/>
          <w:lang w:val="fr-FR"/>
        </w:rPr>
        <w:t>relative à</w:t>
      </w:r>
      <w:r w:rsidR="00F6478A" w:rsidRPr="00C351C4">
        <w:rPr>
          <w:rFonts w:ascii="Times New Roman" w:hAnsi="Times New Roman"/>
          <w:sz w:val="24"/>
          <w:szCs w:val="24"/>
          <w:lang w:val="fr-FR"/>
        </w:rPr>
        <w:t xml:space="preserve"> l'application </w:t>
      </w:r>
      <w:r w:rsidR="00540A3E" w:rsidRPr="00C351C4">
        <w:rPr>
          <w:rFonts w:ascii="Times New Roman" w:hAnsi="Times New Roman"/>
          <w:sz w:val="24"/>
          <w:szCs w:val="24"/>
          <w:lang w:val="fr-FR"/>
        </w:rPr>
        <w:t xml:space="preserve">de la </w:t>
      </w:r>
      <w:r w:rsidR="00F6478A" w:rsidRPr="00C351C4">
        <w:rPr>
          <w:rFonts w:ascii="Times New Roman" w:hAnsi="Times New Roman"/>
          <w:sz w:val="24"/>
          <w:szCs w:val="24"/>
          <w:lang w:val="fr-FR"/>
        </w:rPr>
        <w:t>CIDE souligne les droits des enfants à l'accès à la justice quand leurs droits ont été violés.</w:t>
      </w:r>
      <w:r w:rsidR="00F6478A" w:rsidRPr="00497B02">
        <w:rPr>
          <w:rFonts w:ascii="Times New Roman" w:hAnsi="Times New Roman"/>
          <w:sz w:val="24"/>
          <w:lang w:val="fr-FR"/>
        </w:rPr>
        <w:t xml:space="preserve"> Des provisions pertinentes </w:t>
      </w:r>
      <w:r w:rsidR="00F6478A" w:rsidRPr="00C351C4">
        <w:rPr>
          <w:rFonts w:ascii="Times New Roman" w:hAnsi="Times New Roman"/>
          <w:sz w:val="24"/>
          <w:szCs w:val="24"/>
          <w:lang w:val="fr-FR"/>
        </w:rPr>
        <w:t>de la CIDE et de l'OPSC</w:t>
      </w:r>
      <w:r w:rsidR="00F6478A" w:rsidRPr="00497B02">
        <w:rPr>
          <w:rFonts w:ascii="Times New Roman" w:hAnsi="Times New Roman"/>
          <w:sz w:val="24"/>
          <w:lang w:val="fr-FR"/>
        </w:rPr>
        <w:t xml:space="preserve"> et un extrait illustratif de l’Observation générale sont </w:t>
      </w:r>
      <w:r w:rsidR="00F6478A" w:rsidRPr="00C351C4">
        <w:rPr>
          <w:rFonts w:ascii="Times New Roman" w:hAnsi="Times New Roman"/>
          <w:sz w:val="24"/>
          <w:szCs w:val="24"/>
          <w:lang w:val="fr-FR"/>
        </w:rPr>
        <w:t>présentées</w:t>
      </w:r>
      <w:r w:rsidR="00F6478A" w:rsidRPr="00497B02">
        <w:rPr>
          <w:rFonts w:ascii="Times New Roman" w:hAnsi="Times New Roman"/>
          <w:sz w:val="24"/>
          <w:lang w:val="fr-FR"/>
        </w:rPr>
        <w:t xml:space="preserve"> ci-après</w:t>
      </w:r>
      <w:r w:rsidR="00F6478A" w:rsidRPr="00C351C4">
        <w:rPr>
          <w:rFonts w:ascii="Times New Roman" w:hAnsi="Times New Roman"/>
          <w:sz w:val="24"/>
          <w:szCs w:val="24"/>
          <w:lang w:val="fr-FR"/>
        </w:rPr>
        <w:t xml:space="preserve"> </w:t>
      </w:r>
      <w:r w:rsidR="00F6478A" w:rsidRPr="00497B02">
        <w:rPr>
          <w:rFonts w:ascii="Times New Roman" w:hAnsi="Times New Roman"/>
          <w:sz w:val="24"/>
          <w:lang w:val="fr-FR"/>
        </w:rPr>
        <w:t>:</w:t>
      </w:r>
      <w:r w:rsidR="00FC5766" w:rsidRPr="00497B02">
        <w:rPr>
          <w:rFonts w:ascii="Times New Roman" w:hAnsi="Times New Roman"/>
          <w:sz w:val="24"/>
          <w:lang w:val="fr-FR"/>
        </w:rPr>
        <w:t xml:space="preserve"> </w:t>
      </w:r>
    </w:p>
    <w:p w14:paraId="635DC0AA" w14:textId="77777777" w:rsidR="00F8696C" w:rsidRPr="00497B02" w:rsidRDefault="00F8696C" w:rsidP="006C58BF">
      <w:pPr>
        <w:ind w:left="708" w:hanging="708"/>
        <w:jc w:val="both"/>
        <w:rPr>
          <w:rFonts w:ascii="Times New Roman" w:hAnsi="Times New Roman"/>
          <w:sz w:val="24"/>
          <w:lang w:val="fr-FR"/>
        </w:rPr>
      </w:pPr>
    </w:p>
    <w:p w14:paraId="1EB521E9" w14:textId="77777777" w:rsidR="00F8696C" w:rsidRPr="00497B02" w:rsidRDefault="00F8696C" w:rsidP="006C58BF">
      <w:pPr>
        <w:ind w:left="708" w:hanging="708"/>
        <w:jc w:val="both"/>
        <w:rPr>
          <w:rFonts w:ascii="Times New Roman" w:hAnsi="Times New Roman"/>
          <w:b/>
          <w:sz w:val="24"/>
          <w:lang w:val="fr-FR"/>
        </w:rPr>
      </w:pPr>
      <w:r w:rsidRPr="00497B02">
        <w:rPr>
          <w:rFonts w:ascii="Times New Roman" w:hAnsi="Times New Roman"/>
          <w:b/>
          <w:sz w:val="24"/>
          <w:lang w:val="fr-FR"/>
        </w:rPr>
        <w:t>Convention relative aux droits de l’enfant :</w:t>
      </w:r>
    </w:p>
    <w:p w14:paraId="25E2AD8E" w14:textId="77777777" w:rsidR="00F8696C" w:rsidRPr="00497B02" w:rsidRDefault="00F8696C" w:rsidP="006C58BF">
      <w:pPr>
        <w:spacing w:before="100" w:beforeAutospacing="1" w:after="100" w:afterAutospacing="1"/>
        <w:jc w:val="both"/>
        <w:outlineLvl w:val="4"/>
        <w:rPr>
          <w:rFonts w:ascii="Times New Roman" w:hAnsi="Times New Roman"/>
          <w:sz w:val="24"/>
          <w:lang w:val="fr-FR"/>
        </w:rPr>
      </w:pPr>
      <w:r w:rsidRPr="00497B02">
        <w:rPr>
          <w:rFonts w:ascii="Times New Roman" w:hAnsi="Times New Roman"/>
          <w:b/>
          <w:sz w:val="24"/>
          <w:lang w:val="fr-FR"/>
        </w:rPr>
        <w:t xml:space="preserve">Article 3 </w:t>
      </w:r>
      <w:r w:rsidRPr="00497B02">
        <w:rPr>
          <w:rFonts w:ascii="Times New Roman" w:hAnsi="Times New Roman"/>
          <w:sz w:val="24"/>
          <w:lang w:val="fr-FR"/>
        </w:rPr>
        <w:t>Intérêt supérieur de l’enfant</w:t>
      </w:r>
    </w:p>
    <w:p w14:paraId="0428E620" w14:textId="77777777" w:rsidR="006C58BF" w:rsidRPr="00497B02" w:rsidRDefault="006C58BF" w:rsidP="00497B02">
      <w:pPr>
        <w:pStyle w:val="ColorfulList-Accent11"/>
        <w:spacing w:before="100" w:beforeAutospacing="1" w:after="100" w:afterAutospacing="1"/>
        <w:ind w:left="0"/>
        <w:jc w:val="both"/>
        <w:rPr>
          <w:rFonts w:ascii="Times New Roman" w:hAnsi="Times New Roman"/>
          <w:sz w:val="24"/>
          <w:lang w:val="fr-FR"/>
        </w:rPr>
      </w:pPr>
      <w:r w:rsidRPr="00497B02">
        <w:rPr>
          <w:rFonts w:ascii="Times New Roman" w:hAnsi="Times New Roman"/>
          <w:sz w:val="24"/>
          <w:lang w:val="fr-FR"/>
        </w:rPr>
        <w:lastRenderedPageBreak/>
        <w:t xml:space="preserve">1. </w:t>
      </w:r>
      <w:r w:rsidR="00F8696C" w:rsidRPr="00497B02">
        <w:rPr>
          <w:rFonts w:ascii="Times New Roman" w:hAnsi="Times New Roman"/>
          <w:sz w:val="24"/>
          <w:lang w:val="fr-FR"/>
        </w:rPr>
        <w:t xml:space="preserve">« Dans toutes les décisions qui concernent les enfants […] l'intérêt supérieur de l'enfant doit être une considération primordiale. » </w:t>
      </w:r>
    </w:p>
    <w:p w14:paraId="3010FC51" w14:textId="77777777" w:rsidR="00F8696C" w:rsidRPr="00497B02" w:rsidRDefault="00F8696C" w:rsidP="006C58BF">
      <w:pPr>
        <w:spacing w:before="100" w:beforeAutospacing="1" w:after="100" w:afterAutospacing="1"/>
        <w:jc w:val="both"/>
        <w:rPr>
          <w:rFonts w:ascii="Times New Roman" w:hAnsi="Times New Roman"/>
          <w:sz w:val="24"/>
          <w:lang w:val="fr-FR"/>
        </w:rPr>
      </w:pPr>
      <w:r w:rsidRPr="00497B02">
        <w:rPr>
          <w:rFonts w:ascii="Times New Roman" w:hAnsi="Times New Roman"/>
          <w:sz w:val="24"/>
          <w:lang w:val="fr-FR"/>
        </w:rPr>
        <w:t>2. « Les Etats parties s'engagent à assurer à l'enfant la protection et les soins nécessaires à son bien-être […] et ils prennent à cette fin toutes les mesures législatives et administratives appropriées. »</w:t>
      </w:r>
    </w:p>
    <w:p w14:paraId="16AC8D17" w14:textId="77777777" w:rsidR="00F8696C" w:rsidRPr="00497B02" w:rsidRDefault="00F8696C" w:rsidP="006C58BF">
      <w:pPr>
        <w:spacing w:before="100" w:beforeAutospacing="1" w:after="100" w:afterAutospacing="1"/>
        <w:jc w:val="both"/>
        <w:rPr>
          <w:rFonts w:ascii="Times New Roman" w:hAnsi="Times New Roman"/>
          <w:sz w:val="24"/>
          <w:lang w:val="fr-FR"/>
        </w:rPr>
      </w:pPr>
      <w:r w:rsidRPr="00497B02">
        <w:rPr>
          <w:rFonts w:ascii="Times New Roman" w:hAnsi="Times New Roman"/>
          <w:sz w:val="24"/>
          <w:lang w:val="fr-FR"/>
        </w:rPr>
        <w:t>3. « Les Etats parties veillent à ce que le fonctionnement des institutions, services et établissements qui ont la charge des enfants et assurent leur protection soit conforme aux normes fixées par les autorités compétentes […] »</w:t>
      </w:r>
    </w:p>
    <w:p w14:paraId="74AD60C7" w14:textId="77777777" w:rsidR="00F8696C" w:rsidRPr="00497B02" w:rsidRDefault="00F8696C" w:rsidP="006C58BF">
      <w:pPr>
        <w:pStyle w:val="Heading5"/>
        <w:jc w:val="both"/>
        <w:rPr>
          <w:color w:val="auto"/>
          <w:sz w:val="24"/>
          <w:lang w:val="fr-FR"/>
        </w:rPr>
      </w:pPr>
      <w:r w:rsidRPr="00497B02">
        <w:rPr>
          <w:color w:val="auto"/>
          <w:sz w:val="24"/>
          <w:lang w:val="fr-FR"/>
        </w:rPr>
        <w:t xml:space="preserve">Article 9 – </w:t>
      </w:r>
      <w:r w:rsidRPr="00497B02">
        <w:rPr>
          <w:b w:val="0"/>
          <w:color w:val="auto"/>
          <w:sz w:val="24"/>
          <w:lang w:val="fr-FR"/>
        </w:rPr>
        <w:t>Séparation des parents</w:t>
      </w:r>
    </w:p>
    <w:p w14:paraId="3A669FB0" w14:textId="77777777" w:rsidR="00F8696C" w:rsidRPr="00497B02" w:rsidRDefault="00F8696C"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1. « Les Etats parties veillent à ce que l'enfant ne soit pas séparé de ses parents contre leur gré, à moins que les autorités compétentes ne décident […] que cette séparation est nécessaire dans l'intérêt supérieur de l'enfant. Une décision en ce sens peut être nécessaire dans certains cas particuliers, par exemple lorsque les parents maltraitent ou négligent l'enfant, ou lorsqu'ils vivent séparément et qu'une décision doit être prise au sujet du lieu de résidence de l'enfant. » </w:t>
      </w:r>
    </w:p>
    <w:p w14:paraId="0E090446" w14:textId="77777777" w:rsidR="00F8696C" w:rsidRPr="00497B02" w:rsidRDefault="00F8696C"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2. « Dans tous les cas prévus au paragraphe 1 du présent article, toutes les parties intéressées doivent avoir la possibilité de participer aux délibérations et de faire connaître leurs vues. »</w:t>
      </w:r>
    </w:p>
    <w:p w14:paraId="0AF5A309" w14:textId="77777777" w:rsidR="00F8696C" w:rsidRPr="00497B02" w:rsidRDefault="00F8696C" w:rsidP="006C58BF">
      <w:pPr>
        <w:pStyle w:val="NormalWeb"/>
        <w:jc w:val="both"/>
        <w:rPr>
          <w:rFonts w:ascii="Times New Roman" w:hAnsi="Times New Roman"/>
          <w:color w:val="auto"/>
          <w:sz w:val="24"/>
          <w:lang w:val="fr-FR"/>
        </w:rPr>
      </w:pPr>
      <w:r w:rsidRPr="00497B02">
        <w:rPr>
          <w:rFonts w:ascii="Times New Roman" w:hAnsi="Times New Roman"/>
          <w:b/>
          <w:color w:val="auto"/>
          <w:sz w:val="24"/>
          <w:lang w:val="fr-FR"/>
        </w:rPr>
        <w:t>Article 12</w:t>
      </w:r>
      <w:r w:rsidRPr="00497B02">
        <w:rPr>
          <w:rFonts w:ascii="Times New Roman" w:hAnsi="Times New Roman"/>
          <w:color w:val="auto"/>
          <w:sz w:val="24"/>
          <w:lang w:val="fr-FR"/>
        </w:rPr>
        <w:t xml:space="preserve"> – L’opinion de l’enfant</w:t>
      </w:r>
    </w:p>
    <w:p w14:paraId="0C7C4D31" w14:textId="77777777" w:rsidR="00F8696C" w:rsidRPr="00497B02" w:rsidRDefault="00F8696C"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1. « Les Etats parties garantissent à l'enfant qui est capable de discernement le droit d'exprimer librement son opinion sur toute question l'intéressant […] »</w:t>
      </w:r>
    </w:p>
    <w:p w14:paraId="17A9F7C4" w14:textId="77777777" w:rsidR="00F8696C" w:rsidRPr="00497B02" w:rsidRDefault="00F8696C"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2. « A cette fin, on donnera notamment à l'enfant la possibilité d'être entendu dans toute procédure judiciaire ou administrative l'intéressant, soit directement, soit par l'intermédiaire d'un représentant ou d'une organisation approprié […] »</w:t>
      </w:r>
    </w:p>
    <w:p w14:paraId="6E92DF0F" w14:textId="77777777" w:rsidR="00F8696C" w:rsidRPr="00497B02" w:rsidRDefault="00F8696C" w:rsidP="006C58BF">
      <w:pPr>
        <w:pStyle w:val="Heading5"/>
        <w:jc w:val="both"/>
        <w:rPr>
          <w:b w:val="0"/>
          <w:color w:val="auto"/>
          <w:sz w:val="24"/>
          <w:lang w:val="fr-FR"/>
        </w:rPr>
      </w:pPr>
      <w:r w:rsidRPr="00497B02">
        <w:rPr>
          <w:color w:val="auto"/>
          <w:sz w:val="24"/>
          <w:lang w:val="fr-FR"/>
        </w:rPr>
        <w:t xml:space="preserve">Article 19 – </w:t>
      </w:r>
      <w:r w:rsidRPr="00497B02">
        <w:rPr>
          <w:b w:val="0"/>
          <w:color w:val="auto"/>
          <w:sz w:val="24"/>
          <w:lang w:val="fr-FR"/>
        </w:rPr>
        <w:t xml:space="preserve">Protection contre les abus et la </w:t>
      </w:r>
      <w:r w:rsidR="00765A45" w:rsidRPr="00497B02">
        <w:rPr>
          <w:b w:val="0"/>
          <w:color w:val="auto"/>
          <w:sz w:val="24"/>
          <w:lang w:val="fr-FR"/>
        </w:rPr>
        <w:t>négligence</w:t>
      </w:r>
    </w:p>
    <w:p w14:paraId="13843FE2" w14:textId="77777777" w:rsidR="00F8696C" w:rsidRPr="00497B02" w:rsidRDefault="00F8696C"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1. </w:t>
      </w:r>
      <w:r w:rsidR="00765A45" w:rsidRPr="00497B02">
        <w:rPr>
          <w:rFonts w:ascii="Times New Roman" w:hAnsi="Times New Roman"/>
          <w:color w:val="auto"/>
          <w:sz w:val="24"/>
          <w:lang w:val="fr-FR"/>
        </w:rPr>
        <w:t>« </w:t>
      </w:r>
      <w:r w:rsidRPr="00497B02">
        <w:rPr>
          <w:rFonts w:ascii="Times New Roman" w:hAnsi="Times New Roman"/>
          <w:color w:val="auto"/>
          <w:sz w:val="24"/>
          <w:lang w:val="fr-FR"/>
        </w:rPr>
        <w:t>Les Etats parties prennent toutes les mesures législatives, administratives, sociales et éducatives appropriées pour protéger l'enfant contre toute forme de violence, d'atteinte ou de brutalités physiques ou mentales, d'abandon ou de négligence, de mauvais traitements ou d'exploitation</w:t>
      </w:r>
      <w:r w:rsidR="00765A45" w:rsidRPr="00497B02">
        <w:rPr>
          <w:rFonts w:ascii="Times New Roman" w:hAnsi="Times New Roman"/>
          <w:color w:val="auto"/>
          <w:sz w:val="24"/>
          <w:lang w:val="fr-FR"/>
        </w:rPr>
        <w:t xml:space="preserve"> […] »</w:t>
      </w:r>
    </w:p>
    <w:p w14:paraId="53937720" w14:textId="77777777" w:rsidR="00765A45" w:rsidRPr="00497B02" w:rsidRDefault="00F8696C"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2. </w:t>
      </w:r>
      <w:r w:rsidR="00765A45" w:rsidRPr="00497B02">
        <w:rPr>
          <w:rFonts w:ascii="Times New Roman" w:hAnsi="Times New Roman"/>
          <w:color w:val="auto"/>
          <w:sz w:val="24"/>
          <w:lang w:val="fr-FR"/>
        </w:rPr>
        <w:t>« </w:t>
      </w:r>
      <w:r w:rsidRPr="00497B02">
        <w:rPr>
          <w:rFonts w:ascii="Times New Roman" w:hAnsi="Times New Roman"/>
          <w:color w:val="auto"/>
          <w:sz w:val="24"/>
          <w:lang w:val="fr-FR"/>
        </w:rPr>
        <w:t>Ces mesures de protection doivent comprendre</w:t>
      </w:r>
      <w:r w:rsidR="00765A45" w:rsidRPr="00497B02">
        <w:rPr>
          <w:rFonts w:ascii="Times New Roman" w:hAnsi="Times New Roman"/>
          <w:color w:val="auto"/>
          <w:sz w:val="24"/>
          <w:lang w:val="fr-FR"/>
        </w:rPr>
        <w:t xml:space="preserve"> […]</w:t>
      </w:r>
      <w:r w:rsidRPr="00497B02">
        <w:rPr>
          <w:rFonts w:ascii="Times New Roman" w:hAnsi="Times New Roman"/>
          <w:color w:val="auto"/>
          <w:sz w:val="24"/>
          <w:lang w:val="fr-FR"/>
        </w:rPr>
        <w:t xml:space="preserve"> des procédures efficaces pour l'établissement de programmes sociaux visant à fournir l'appui nécessaire à l'enfant </w:t>
      </w:r>
      <w:r w:rsidR="00765A45" w:rsidRPr="00497B02">
        <w:rPr>
          <w:rFonts w:ascii="Times New Roman" w:hAnsi="Times New Roman"/>
          <w:color w:val="auto"/>
          <w:sz w:val="24"/>
          <w:lang w:val="fr-FR"/>
        </w:rPr>
        <w:t>[…]</w:t>
      </w:r>
      <w:r w:rsidRPr="00497B02">
        <w:rPr>
          <w:rFonts w:ascii="Times New Roman" w:hAnsi="Times New Roman"/>
          <w:color w:val="auto"/>
          <w:sz w:val="24"/>
          <w:lang w:val="fr-FR"/>
        </w:rPr>
        <w:t xml:space="preserve"> et comprendre également, selon qu'il conviendra, des procédures d'intervention judiciaire.</w:t>
      </w:r>
      <w:r w:rsidR="00765A45" w:rsidRPr="00497B02">
        <w:rPr>
          <w:rFonts w:ascii="Times New Roman" w:hAnsi="Times New Roman"/>
          <w:color w:val="auto"/>
          <w:sz w:val="24"/>
          <w:lang w:val="fr-FR"/>
        </w:rPr>
        <w:t> »</w:t>
      </w:r>
    </w:p>
    <w:p w14:paraId="5B4DDF0A" w14:textId="77777777" w:rsidR="00765A45" w:rsidRPr="00497B02" w:rsidRDefault="00F8696C" w:rsidP="006C58BF">
      <w:pPr>
        <w:pStyle w:val="Heading5"/>
        <w:jc w:val="both"/>
        <w:rPr>
          <w:b w:val="0"/>
          <w:color w:val="auto"/>
          <w:sz w:val="24"/>
          <w:lang w:val="fr-FR"/>
        </w:rPr>
      </w:pPr>
      <w:r w:rsidRPr="00497B02">
        <w:rPr>
          <w:color w:val="auto"/>
          <w:sz w:val="24"/>
          <w:lang w:val="fr-FR"/>
        </w:rPr>
        <w:t xml:space="preserve"> </w:t>
      </w:r>
      <w:r w:rsidR="00765A45" w:rsidRPr="00497B02">
        <w:rPr>
          <w:color w:val="auto"/>
          <w:sz w:val="24"/>
          <w:lang w:val="fr-FR"/>
        </w:rPr>
        <w:t xml:space="preserve">Article 22 – </w:t>
      </w:r>
      <w:r w:rsidR="00765A45" w:rsidRPr="00497B02">
        <w:rPr>
          <w:b w:val="0"/>
          <w:color w:val="auto"/>
          <w:sz w:val="24"/>
          <w:lang w:val="fr-FR"/>
        </w:rPr>
        <w:t>Les enfants réfugiés</w:t>
      </w:r>
    </w:p>
    <w:p w14:paraId="5572695C" w14:textId="77777777" w:rsidR="00765A45" w:rsidRPr="00497B02" w:rsidRDefault="00765A45"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1. « Les Etats parties prennent les mesures appropriées pour qu'un enfant qui cherche à obtenir le statut de réfugié […] bénéficie de la protection et de l'assistance humanitaire voulues […] » </w:t>
      </w:r>
    </w:p>
    <w:p w14:paraId="2140C963" w14:textId="77777777" w:rsidR="00765A45" w:rsidRPr="00497B02" w:rsidRDefault="00765A45"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lastRenderedPageBreak/>
        <w:t>2. « A cette fin, les Etats parties collaborent […] pour protéger et aider les enfants qui se trouvent en pareille situation et pour rechercher les père et mère ou autres membres de la famille […]. Lorsque ni le père, ni la mère, ni aucun autre membre de la famille ne peut être ret</w:t>
      </w:r>
      <w:r w:rsidR="009D679F" w:rsidRPr="00497B02">
        <w:rPr>
          <w:rFonts w:ascii="Times New Roman" w:hAnsi="Times New Roman"/>
          <w:color w:val="auto"/>
          <w:sz w:val="24"/>
          <w:lang w:val="fr-FR"/>
        </w:rPr>
        <w:t>rouvé, l'enfant se voit accordé</w:t>
      </w:r>
      <w:r w:rsidRPr="00497B02">
        <w:rPr>
          <w:rFonts w:ascii="Times New Roman" w:hAnsi="Times New Roman"/>
          <w:color w:val="auto"/>
          <w:sz w:val="24"/>
          <w:lang w:val="fr-FR"/>
        </w:rPr>
        <w:t>, selon les principes énoncés dans la présente Convention, la même protection que tout autre enfant définitivement ou temporairement privé de son milieu familial pour quelque raison que ce soit.</w:t>
      </w:r>
    </w:p>
    <w:p w14:paraId="4D7AA212" w14:textId="77777777" w:rsidR="00765A45" w:rsidRPr="00497B02" w:rsidRDefault="00765A45" w:rsidP="006C58BF">
      <w:pPr>
        <w:pStyle w:val="Heading5"/>
        <w:jc w:val="both"/>
        <w:rPr>
          <w:color w:val="auto"/>
          <w:sz w:val="24"/>
          <w:lang w:val="fr-FR"/>
        </w:rPr>
      </w:pPr>
      <w:r w:rsidRPr="00497B02">
        <w:rPr>
          <w:color w:val="auto"/>
          <w:sz w:val="24"/>
          <w:lang w:val="fr-FR"/>
        </w:rPr>
        <w:t xml:space="preserve">Article 37 – </w:t>
      </w:r>
      <w:r w:rsidRPr="00497B02">
        <w:rPr>
          <w:b w:val="0"/>
          <w:color w:val="auto"/>
          <w:sz w:val="24"/>
          <w:lang w:val="fr-FR"/>
        </w:rPr>
        <w:t>La torture et la privation de liberté</w:t>
      </w:r>
    </w:p>
    <w:p w14:paraId="74A874D6" w14:textId="77777777" w:rsidR="00765A45" w:rsidRPr="00497B02" w:rsidRDefault="00765A45"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 Les Etats parties veillent à ce que : </w:t>
      </w:r>
    </w:p>
    <w:p w14:paraId="7D972FF2" w14:textId="77777777" w:rsidR="00765A45" w:rsidRPr="00497B02" w:rsidRDefault="00765A45"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a) Nul enfant ne soit soumis à la torture ni à des peines ou traitements cruels, inhumains ou dégradants</w:t>
      </w:r>
      <w:r w:rsidR="0073076F" w:rsidRPr="00497B02">
        <w:rPr>
          <w:rFonts w:ascii="Times New Roman" w:hAnsi="Times New Roman"/>
          <w:color w:val="auto"/>
          <w:sz w:val="24"/>
          <w:lang w:val="fr-FR"/>
        </w:rPr>
        <w:t xml:space="preserve"> […]</w:t>
      </w:r>
    </w:p>
    <w:p w14:paraId="2C176102" w14:textId="77777777" w:rsidR="00765A45" w:rsidRPr="00497B02" w:rsidRDefault="00765A45"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b) Nul enfant ne soit privé de liberté de façon illégale ou arbitraire. L'arrestation, la détention ou l'emprisonnement d'un enfant doit être en conformité avec la loi, n'être qu'une mesure de dernier ressort, et être d'une durée aussi brève que possible; </w:t>
      </w:r>
    </w:p>
    <w:p w14:paraId="17F15A94" w14:textId="77777777" w:rsidR="00765A45" w:rsidRPr="00497B02" w:rsidRDefault="00765A45"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c) Tout enfant privé de liberté soit traité avec humanité et avec </w:t>
      </w:r>
      <w:r w:rsidR="009D679F" w:rsidRPr="00497B02">
        <w:rPr>
          <w:rFonts w:ascii="Times New Roman" w:hAnsi="Times New Roman"/>
          <w:color w:val="auto"/>
          <w:sz w:val="24"/>
          <w:lang w:val="fr-FR"/>
        </w:rPr>
        <w:t xml:space="preserve">[…] </w:t>
      </w:r>
      <w:r w:rsidRPr="00497B02">
        <w:rPr>
          <w:rFonts w:ascii="Times New Roman" w:hAnsi="Times New Roman"/>
          <w:color w:val="auto"/>
          <w:sz w:val="24"/>
          <w:lang w:val="fr-FR"/>
        </w:rPr>
        <w:t xml:space="preserve">respect </w:t>
      </w:r>
      <w:r w:rsidR="0073076F" w:rsidRPr="00497B02">
        <w:rPr>
          <w:rFonts w:ascii="Times New Roman" w:hAnsi="Times New Roman"/>
          <w:color w:val="auto"/>
          <w:sz w:val="24"/>
          <w:lang w:val="fr-FR"/>
        </w:rPr>
        <w:t xml:space="preserve"> […]</w:t>
      </w:r>
      <w:r w:rsidRPr="00497B02">
        <w:rPr>
          <w:rFonts w:ascii="Times New Roman" w:hAnsi="Times New Roman"/>
          <w:color w:val="auto"/>
          <w:sz w:val="24"/>
          <w:lang w:val="fr-FR"/>
        </w:rPr>
        <w:t xml:space="preserve"> et d'une manière tenant compte des besoins des personnes de son âge. En particulier, tout enfant privé de l</w:t>
      </w:r>
      <w:r w:rsidR="0073076F" w:rsidRPr="00497B02">
        <w:rPr>
          <w:rFonts w:ascii="Times New Roman" w:hAnsi="Times New Roman"/>
          <w:color w:val="auto"/>
          <w:sz w:val="24"/>
          <w:lang w:val="fr-FR"/>
        </w:rPr>
        <w:t xml:space="preserve">iberté sera séparé des adultes […] </w:t>
      </w:r>
      <w:r w:rsidRPr="00497B02">
        <w:rPr>
          <w:rFonts w:ascii="Times New Roman" w:hAnsi="Times New Roman"/>
          <w:color w:val="auto"/>
          <w:sz w:val="24"/>
          <w:lang w:val="fr-FR"/>
        </w:rPr>
        <w:t xml:space="preserve">et il a le droit de rester en contact avec sa famille </w:t>
      </w:r>
      <w:r w:rsidR="0073076F" w:rsidRPr="00497B02">
        <w:rPr>
          <w:rFonts w:ascii="Times New Roman" w:hAnsi="Times New Roman"/>
          <w:color w:val="auto"/>
          <w:sz w:val="24"/>
          <w:lang w:val="fr-FR"/>
        </w:rPr>
        <w:t>[…]</w:t>
      </w:r>
      <w:r w:rsidRPr="00497B02">
        <w:rPr>
          <w:rFonts w:ascii="Times New Roman" w:hAnsi="Times New Roman"/>
          <w:color w:val="auto"/>
          <w:sz w:val="24"/>
          <w:lang w:val="fr-FR"/>
        </w:rPr>
        <w:t xml:space="preserve">; </w:t>
      </w:r>
    </w:p>
    <w:p w14:paraId="212C92DE" w14:textId="77777777" w:rsidR="00765A45" w:rsidRPr="00497B02" w:rsidRDefault="00765A45"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d) Les enfants privés de liberté aient le droit d'avoir rapidement accès à l'assistance juridique ou à toute autre assistance appropriée, ainsi que le droit de contester la légalité de leur privation de liberté devant un tribunal ou une autre autorité </w:t>
      </w:r>
      <w:r w:rsidR="0073076F" w:rsidRPr="00497B02">
        <w:rPr>
          <w:rFonts w:ascii="Times New Roman" w:hAnsi="Times New Roman"/>
          <w:color w:val="auto"/>
          <w:sz w:val="24"/>
          <w:lang w:val="fr-FR"/>
        </w:rPr>
        <w:t>[…]</w:t>
      </w:r>
      <w:r w:rsidRPr="00497B02">
        <w:rPr>
          <w:rFonts w:ascii="Times New Roman" w:hAnsi="Times New Roman"/>
          <w:color w:val="auto"/>
          <w:sz w:val="24"/>
          <w:lang w:val="fr-FR"/>
        </w:rPr>
        <w:t xml:space="preserve"> et à ce qu'une décision rapide soit prise en la matière. </w:t>
      </w:r>
    </w:p>
    <w:p w14:paraId="460B23D8" w14:textId="77777777" w:rsidR="007C7B89" w:rsidRPr="00497B02" w:rsidRDefault="0073076F" w:rsidP="006C58BF">
      <w:pPr>
        <w:pStyle w:val="Heading5"/>
        <w:jc w:val="both"/>
        <w:rPr>
          <w:color w:val="auto"/>
          <w:sz w:val="24"/>
          <w:lang w:val="fr-FR"/>
        </w:rPr>
      </w:pPr>
      <w:r w:rsidRPr="00497B02">
        <w:rPr>
          <w:color w:val="auto"/>
          <w:sz w:val="24"/>
          <w:lang w:val="fr-FR"/>
        </w:rPr>
        <w:t>Article 39</w:t>
      </w:r>
      <w:r w:rsidR="007C7B89" w:rsidRPr="00497B02">
        <w:rPr>
          <w:color w:val="auto"/>
          <w:sz w:val="24"/>
          <w:lang w:val="fr-FR"/>
        </w:rPr>
        <w:t xml:space="preserve"> – </w:t>
      </w:r>
      <w:r w:rsidR="007C7B89" w:rsidRPr="00497B02">
        <w:rPr>
          <w:b w:val="0"/>
          <w:color w:val="auto"/>
          <w:sz w:val="24"/>
          <w:lang w:val="fr-FR"/>
        </w:rPr>
        <w:t>Soins de réhabilitation</w:t>
      </w:r>
    </w:p>
    <w:p w14:paraId="346ADD1A" w14:textId="77777777" w:rsidR="0073076F"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w:t>
      </w:r>
      <w:r w:rsidR="0073076F" w:rsidRPr="00497B02">
        <w:rPr>
          <w:rFonts w:ascii="Times New Roman" w:hAnsi="Times New Roman"/>
          <w:color w:val="auto"/>
          <w:sz w:val="24"/>
          <w:lang w:val="fr-FR"/>
        </w:rPr>
        <w:t>Les Etats parties prennent toutes les mesures appropriées pour faciliter la réadaptation physique et psychologique et la réinsertion sociale de tout enfant victime de toute forme de négligence, d'exploitation ou de sévices, de torture ou de toute autre forme de peines ou traitements cruels, inhumains ou dégradants, ou de conflit armé. Cette réadaptation et cette réinsertion se déroulent dans des conditions qui favorisent la santé, le respect de soi et la dignité de l'enfant.</w:t>
      </w:r>
      <w:r w:rsidRPr="00497B02">
        <w:rPr>
          <w:rFonts w:ascii="Times New Roman" w:hAnsi="Times New Roman"/>
          <w:color w:val="auto"/>
          <w:sz w:val="24"/>
          <w:lang w:val="fr-FR"/>
        </w:rPr>
        <w:t> »</w:t>
      </w:r>
      <w:r w:rsidR="0073076F" w:rsidRPr="00497B02">
        <w:rPr>
          <w:rFonts w:ascii="Times New Roman" w:hAnsi="Times New Roman"/>
          <w:color w:val="auto"/>
          <w:sz w:val="24"/>
          <w:lang w:val="fr-FR"/>
        </w:rPr>
        <w:t xml:space="preserve"> </w:t>
      </w:r>
    </w:p>
    <w:p w14:paraId="02B0FACD" w14:textId="77777777" w:rsidR="007C7B89" w:rsidRPr="00497B02" w:rsidRDefault="007C7B89" w:rsidP="006C58BF">
      <w:pPr>
        <w:pStyle w:val="Heading5"/>
        <w:jc w:val="both"/>
        <w:rPr>
          <w:color w:val="auto"/>
          <w:sz w:val="24"/>
          <w:lang w:val="fr-FR"/>
        </w:rPr>
      </w:pPr>
      <w:r w:rsidRPr="00497B02">
        <w:rPr>
          <w:color w:val="auto"/>
          <w:sz w:val="24"/>
          <w:lang w:val="fr-FR"/>
        </w:rPr>
        <w:t xml:space="preserve">Article 40 – </w:t>
      </w:r>
      <w:r w:rsidRPr="00497B02">
        <w:rPr>
          <w:b w:val="0"/>
          <w:color w:val="auto"/>
          <w:sz w:val="24"/>
          <w:lang w:val="fr-FR"/>
        </w:rPr>
        <w:t>Administration de justice des mineurs</w:t>
      </w:r>
    </w:p>
    <w:p w14:paraId="5A924178"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1. « Les Etats parties reconnaissent à tout enfant suspecté, accusé ou convaincu d'infraction à la loi pénale le droit à un traitement qui soit de nature à favoriser son sens de la dignité et de la valeur personnelle, qui renforce son respect pour les droits de l'homme et les libertés fondamentales d'autrui, et qui tienne compte de son âge ainsi que de la nécessité de faciliter sa réintégration dans la société et de lui faire assumer un rôle constructif au sein de celle-ci. » </w:t>
      </w:r>
    </w:p>
    <w:p w14:paraId="37E67EE0"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br/>
        <w:t xml:space="preserve">2. « A cette fin, et compte tenu des dispositions pertinentes des instruments internationaux, les Etats parties veillent en particulier : </w:t>
      </w:r>
    </w:p>
    <w:p w14:paraId="209E1F88"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w:t>
      </w:r>
    </w:p>
    <w:p w14:paraId="6D2C7B2C"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lastRenderedPageBreak/>
        <w:t xml:space="preserve">b) A ce que tout enfant suspecté ou accusé d'infraction à la loi pénale ait au moins le droit aux garanties suivantes : </w:t>
      </w:r>
    </w:p>
    <w:p w14:paraId="5E7E2DDC"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w:t>
      </w:r>
    </w:p>
    <w:p w14:paraId="29B239E6"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ii) Etre informé dans le plus court délai et directement des accusations portées contre lui, ou, le cas échéant, par l'intermédiaire de ses parents ou représentants légaux, et bénéficier d'une assistance juridique ou de toute autre assistance appropriée […]</w:t>
      </w:r>
    </w:p>
    <w:p w14:paraId="3563F264"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iii) Que sa cause soit entendue sans retard par une autorité ou une instance judiciaire compétentes, indépendantes et impartiales, selon une procédure équitable aux termes de la loi, en présence de son conseil juridique ou autre et […] en raison notamment de son âge ou de sa situation, en présence de ses parents ou représentants légaux; </w:t>
      </w:r>
    </w:p>
    <w:p w14:paraId="5656A4E4"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iv) Ne pas être contraint de témoigner ou de s'avouer coupable; interroger ou faire interroger les témoins à charge, et obtenir la comparution et l'interrogatoire des témoins à décharge dans des conditions d'égalité; </w:t>
      </w:r>
    </w:p>
    <w:p w14:paraId="5500B25E"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w:t>
      </w:r>
    </w:p>
    <w:p w14:paraId="16C79D70"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vi) Se faire assister gratuitement d'un interprète s'il ne comprend ou ne parle pas la langue utilisée; </w:t>
      </w:r>
    </w:p>
    <w:p w14:paraId="02EF8AA3"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vii) Que sa vie privée soit pleinement respectée à tous les stades de la procédure. » </w:t>
      </w:r>
    </w:p>
    <w:p w14:paraId="3AA6447D"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3. « Les Etats parties s'efforcent de promouvoir l'adoption de lois, de procédures, la mise en place d'autorités et d'institutions spécialement conçues pour les enfants suspectés, accusés ou convaincus d'infraction à la loi pénale, et en particulier : </w:t>
      </w:r>
    </w:p>
    <w:p w14:paraId="179E4EE0"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w:t>
      </w:r>
    </w:p>
    <w:p w14:paraId="2F449B3A"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b) De prendre des mesures, chaque fois que cela est possible et souhaitable, pour traiter ces enfants sans recourir à la procédure judiciaire, étant cependant entendu que les droits de l'homme et les garanties légales doivent être pleinement respectés. </w:t>
      </w:r>
    </w:p>
    <w:p w14:paraId="7603CE38" w14:textId="77777777" w:rsidR="007C7B89" w:rsidRPr="00497B02" w:rsidRDefault="007C7B89"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4. « Toute une gamme de dispositions, relatives notamment aux soins, à l'orientation et à la supervision, aux conseils, à la probation, au placement familial, aux programmes d'éducation générale et professionnelle et aux solutions autres qu'institutionnelles seront prévues en vue d'assurer aux enfants un traitement conforme à leur bien-être et proportionné à leur situation et à l'infraction. » </w:t>
      </w:r>
    </w:p>
    <w:p w14:paraId="0B0B257F" w14:textId="77777777" w:rsidR="00900F35" w:rsidRPr="00497B02" w:rsidRDefault="00900F35" w:rsidP="00497B02">
      <w:pPr>
        <w:pStyle w:val="Heading5"/>
        <w:jc w:val="both"/>
        <w:rPr>
          <w:color w:val="auto"/>
          <w:sz w:val="24"/>
          <w:lang w:val="fr-FR"/>
        </w:rPr>
      </w:pPr>
    </w:p>
    <w:p w14:paraId="45AA22DF" w14:textId="77777777" w:rsidR="007C7B89" w:rsidRPr="00497B02" w:rsidRDefault="007C7B89" w:rsidP="006C58BF">
      <w:pPr>
        <w:pStyle w:val="Heading5"/>
        <w:jc w:val="both"/>
        <w:rPr>
          <w:color w:val="auto"/>
          <w:sz w:val="24"/>
          <w:lang w:val="fr-FR"/>
        </w:rPr>
      </w:pPr>
      <w:r w:rsidRPr="00497B02">
        <w:rPr>
          <w:color w:val="auto"/>
          <w:sz w:val="24"/>
          <w:lang w:val="fr-FR"/>
        </w:rPr>
        <w:t>Protocole facultatif concernant la vente d'enfants, la prostitution des enfants et la pornographie mettant en scène des enfants</w:t>
      </w:r>
    </w:p>
    <w:p w14:paraId="2B08A585" w14:textId="77777777" w:rsidR="00284D4A" w:rsidRPr="00497B02" w:rsidRDefault="00284D4A" w:rsidP="006C58BF">
      <w:pPr>
        <w:pStyle w:val="Heading5"/>
        <w:jc w:val="both"/>
        <w:rPr>
          <w:color w:val="auto"/>
          <w:sz w:val="24"/>
          <w:lang w:val="fr-FR"/>
        </w:rPr>
      </w:pPr>
      <w:r w:rsidRPr="00497B02">
        <w:rPr>
          <w:color w:val="auto"/>
          <w:sz w:val="24"/>
          <w:lang w:val="fr-FR"/>
        </w:rPr>
        <w:t xml:space="preserve">Article 8 </w:t>
      </w:r>
    </w:p>
    <w:p w14:paraId="05C2B75C" w14:textId="77777777" w:rsidR="00284D4A"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lastRenderedPageBreak/>
        <w:t xml:space="preserve">1. » Les États Parties adoptent à tous les stades de la procédure pénale les mesures nécessaires pour protéger les droits et les intérêts des enfants victimes […] en particulier: </w:t>
      </w:r>
    </w:p>
    <w:p w14:paraId="1A01084F" w14:textId="77777777" w:rsidR="00284D4A"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 a) En reconnaissant la vulnérabilité des enfants victimes et en adaptant les procédures de manière à tenir compte de leurs besoins particuliers, notamment en tant que témoins; </w:t>
      </w:r>
    </w:p>
    <w:p w14:paraId="34A887E8" w14:textId="77777777" w:rsidR="00284D4A"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 b) En tenant les enfants victimes informés de leurs droits, de leur rôle ainsi que de la portée, du calendrier et du déroulement de la procédure, et de la décision rendue dans leur affaire; </w:t>
      </w:r>
    </w:p>
    <w:p w14:paraId="40729484" w14:textId="77777777" w:rsidR="00284D4A"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 c) En permettant que les vues, les besoins ou les préoccupations des enfants victimes soient présentés et examinés au cours de la procédure lorsque leurs intérêts personnels sont en jeu […]; </w:t>
      </w:r>
    </w:p>
    <w:p w14:paraId="06B85F81" w14:textId="77777777" w:rsidR="00284D4A"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 d) En fournissant une assistance appropriée aux enfants victimes à tous les stades de la procédure judiciaire; </w:t>
      </w:r>
    </w:p>
    <w:p w14:paraId="6A347947" w14:textId="77777777" w:rsidR="00284D4A"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 e) En protégeant, s'il y a lieu, la vie privée et l'identité des enfants victimes et en prenant des mesures conformes au droit interne pour prévenir la diffusion de toute information pouvant conduire à leur identification; </w:t>
      </w:r>
    </w:p>
    <w:p w14:paraId="7A1D9971" w14:textId="77777777" w:rsidR="00284D4A"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 f) En veillant […] à ce que les enfants victimes, ainsi que leur famille et les témoins à charge, soient à l'abri de l'intimidation et des représailles; </w:t>
      </w:r>
    </w:p>
    <w:p w14:paraId="5C947F88" w14:textId="77777777" w:rsidR="00284D4A"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g) En évitant tout retard indu dans le prononcé du jugement et l'exécution des ordonnances ou des décisions accordant une indemnisation aux enfants victimes. »</w:t>
      </w:r>
    </w:p>
    <w:p w14:paraId="47ED6B6F" w14:textId="77777777" w:rsidR="00284D4A"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3. « Les États Parties veillent à ce que, dans la manière dont le système de justice pénale traite les enfants victimes […], l'intérêt supérieur de l'enfant soit la considération première ». </w:t>
      </w:r>
    </w:p>
    <w:p w14:paraId="7A3F51CB" w14:textId="77777777" w:rsidR="00284D4A"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4. « Les États Parties prennent des mesures pour dispenser une formation appropriée, en particulier dans les domaines juridique et psychologique, aux personnes qui s'occupent des victimes […]. » </w:t>
      </w:r>
    </w:p>
    <w:p w14:paraId="6A31DC18" w14:textId="77777777" w:rsidR="00284D4A"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5. « […] les États Parties font le nécessaire pour garantir la sécurité et l'intégrité des personnes […] de prévention et/ou de protection et de réadaptation des victimes de telles infractions. […] »</w:t>
      </w:r>
    </w:p>
    <w:p w14:paraId="15D56E98" w14:textId="77777777" w:rsidR="00284D4A" w:rsidRPr="00497B02" w:rsidRDefault="00284D4A" w:rsidP="006C58BF">
      <w:pPr>
        <w:pStyle w:val="Heading5"/>
        <w:jc w:val="both"/>
        <w:rPr>
          <w:color w:val="auto"/>
          <w:sz w:val="24"/>
          <w:lang w:val="fr-FR"/>
        </w:rPr>
      </w:pPr>
      <w:r w:rsidRPr="00497B02">
        <w:rPr>
          <w:color w:val="auto"/>
          <w:sz w:val="24"/>
          <w:lang w:val="fr-FR"/>
        </w:rPr>
        <w:t xml:space="preserve">Article 9 </w:t>
      </w:r>
    </w:p>
    <w:p w14:paraId="380089F2" w14:textId="77777777" w:rsidR="00284D4A"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3. « Les États Parties prennent toutes les mesures possibles pour assurer toute l'assistance appropriée aux victimes </w:t>
      </w:r>
      <w:r w:rsidR="002D2DD0" w:rsidRPr="00497B02">
        <w:rPr>
          <w:rFonts w:ascii="Times New Roman" w:hAnsi="Times New Roman"/>
          <w:color w:val="auto"/>
          <w:sz w:val="24"/>
          <w:lang w:val="fr-FR"/>
        </w:rPr>
        <w:t>[…]</w:t>
      </w:r>
      <w:r w:rsidRPr="00497B02">
        <w:rPr>
          <w:rFonts w:ascii="Times New Roman" w:hAnsi="Times New Roman"/>
          <w:color w:val="auto"/>
          <w:sz w:val="24"/>
          <w:lang w:val="fr-FR"/>
        </w:rPr>
        <w:t>, notamment leur pleine réinsertion sociale et leur plein rétablissement physique et psychologique.</w:t>
      </w:r>
      <w:r w:rsidR="002D2DD0" w:rsidRPr="00497B02">
        <w:rPr>
          <w:rFonts w:ascii="Times New Roman" w:hAnsi="Times New Roman"/>
          <w:color w:val="auto"/>
          <w:sz w:val="24"/>
          <w:lang w:val="fr-FR"/>
        </w:rPr>
        <w:t> »</w:t>
      </w:r>
      <w:r w:rsidRPr="00497B02">
        <w:rPr>
          <w:rFonts w:ascii="Times New Roman" w:hAnsi="Times New Roman"/>
          <w:color w:val="auto"/>
          <w:sz w:val="24"/>
          <w:lang w:val="fr-FR"/>
        </w:rPr>
        <w:t xml:space="preserve"> </w:t>
      </w:r>
    </w:p>
    <w:p w14:paraId="07B8E2C2" w14:textId="77777777" w:rsidR="00DB6CC6" w:rsidRPr="00497B02" w:rsidRDefault="00284D4A"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 xml:space="preserve">4. </w:t>
      </w:r>
      <w:r w:rsidR="002D2DD0" w:rsidRPr="00497B02">
        <w:rPr>
          <w:rFonts w:ascii="Times New Roman" w:hAnsi="Times New Roman"/>
          <w:color w:val="auto"/>
          <w:sz w:val="24"/>
          <w:lang w:val="fr-FR"/>
        </w:rPr>
        <w:t>« </w:t>
      </w:r>
      <w:r w:rsidRPr="00497B02">
        <w:rPr>
          <w:rFonts w:ascii="Times New Roman" w:hAnsi="Times New Roman"/>
          <w:color w:val="auto"/>
          <w:sz w:val="24"/>
          <w:lang w:val="fr-FR"/>
        </w:rPr>
        <w:t xml:space="preserve">Les États Parties veillent à ce que tous les enfants victimes </w:t>
      </w:r>
      <w:r w:rsidR="002D2DD0" w:rsidRPr="00497B02">
        <w:rPr>
          <w:rFonts w:ascii="Times New Roman" w:hAnsi="Times New Roman"/>
          <w:color w:val="auto"/>
          <w:sz w:val="24"/>
          <w:lang w:val="fr-FR"/>
        </w:rPr>
        <w:t>[…]</w:t>
      </w:r>
      <w:r w:rsidRPr="00497B02">
        <w:rPr>
          <w:rFonts w:ascii="Times New Roman" w:hAnsi="Times New Roman"/>
          <w:color w:val="auto"/>
          <w:sz w:val="24"/>
          <w:lang w:val="fr-FR"/>
        </w:rPr>
        <w:t xml:space="preserve"> aient accès à des procédures leur permettant, sans discrimination, de réclamer réparation du préjudice subi aux personnes juridiquement responsables.</w:t>
      </w:r>
      <w:r w:rsidR="002D2DD0" w:rsidRPr="00497B02">
        <w:rPr>
          <w:rFonts w:ascii="Times New Roman" w:hAnsi="Times New Roman"/>
          <w:color w:val="auto"/>
          <w:sz w:val="24"/>
          <w:lang w:val="fr-FR"/>
        </w:rPr>
        <w:t> »</w:t>
      </w:r>
    </w:p>
    <w:p w14:paraId="5ADFD7C9" w14:textId="77777777" w:rsidR="00DB6CC6" w:rsidRPr="00497B02" w:rsidRDefault="00DB6CC6" w:rsidP="006C58BF">
      <w:pPr>
        <w:pStyle w:val="NormalWeb"/>
        <w:jc w:val="both"/>
        <w:rPr>
          <w:rFonts w:ascii="Times New Roman" w:hAnsi="Times New Roman"/>
          <w:b/>
          <w:color w:val="auto"/>
          <w:sz w:val="24"/>
          <w:lang w:val="fr-FR"/>
        </w:rPr>
      </w:pPr>
      <w:r w:rsidRPr="00497B02">
        <w:rPr>
          <w:rFonts w:ascii="Times New Roman" w:hAnsi="Times New Roman"/>
          <w:b/>
          <w:color w:val="auto"/>
          <w:sz w:val="24"/>
          <w:lang w:val="fr-FR"/>
        </w:rPr>
        <w:t>Observation générale n°12 du Comité des droits de l’enfant sur le droit de l’enfant d’être entendu :</w:t>
      </w:r>
    </w:p>
    <w:p w14:paraId="58661368" w14:textId="63DF2E1F" w:rsidR="00DB6CC6" w:rsidRPr="00C351C4" w:rsidRDefault="00AD3B44" w:rsidP="006C58BF">
      <w:pPr>
        <w:autoSpaceDE w:val="0"/>
        <w:autoSpaceDN w:val="0"/>
        <w:adjustRightInd w:val="0"/>
        <w:jc w:val="both"/>
        <w:rPr>
          <w:rFonts w:ascii="Times New Roman" w:hAnsi="Times New Roman"/>
          <w:sz w:val="24"/>
          <w:szCs w:val="24"/>
          <w:lang w:val="fr-FR"/>
        </w:rPr>
      </w:pPr>
      <w:r w:rsidRPr="00497B02">
        <w:rPr>
          <w:rFonts w:ascii="Times New Roman" w:hAnsi="Times New Roman"/>
          <w:sz w:val="24"/>
          <w:lang w:val="fr-FR"/>
        </w:rPr>
        <w:lastRenderedPageBreak/>
        <w:t>« L</w:t>
      </w:r>
      <w:r w:rsidR="00DB6CC6" w:rsidRPr="00497B02">
        <w:rPr>
          <w:rFonts w:ascii="Times New Roman" w:hAnsi="Times New Roman"/>
          <w:sz w:val="24"/>
          <w:lang w:val="fr-FR"/>
        </w:rPr>
        <w:t>’article 12 [de la CIDE] précise qu’il faut donner à l’enfant la possibilité d’être entendu, notamment «dans toute procédure judiciaire ou administrative l’intéressant». Le Comité souligne que cette disposition s’applique à toutes les procédures judiciaires pertinentes concernant l’enfant, sans restriction, y compris, par exemple, celles qui concernent la séparation des parents, la garde, la prise en charge et l’adoption, les enfants en conflit avec la loi, les enfants victimes de violence physique ou psychologique, de sévices sexuels ou d’autres crimes, les soins de santé, la sécurité sociale, les enfants non accompagnés, les enfants demandeurs d’asile ou réfugiés et les enfants victimes de conflits armés et d’autres situations d’urgence. Les procédures administratives sont, par exemple, les décisions concernant l’éducation des enfants, leur santé, leur environnement, leurs conditions de vie ou leur protection</w:t>
      </w:r>
      <w:r w:rsidR="00DB6CC6" w:rsidRPr="00C351C4">
        <w:rPr>
          <w:rFonts w:ascii="Times New Roman" w:hAnsi="Times New Roman"/>
          <w:sz w:val="24"/>
          <w:szCs w:val="24"/>
          <w:lang w:val="fr-FR"/>
        </w:rPr>
        <w:t xml:space="preserve"> […]</w:t>
      </w:r>
    </w:p>
    <w:p w14:paraId="5F03715E" w14:textId="77777777" w:rsidR="00E955D8" w:rsidRPr="00497B02" w:rsidRDefault="00E955D8" w:rsidP="006C58BF">
      <w:pPr>
        <w:autoSpaceDE w:val="0"/>
        <w:autoSpaceDN w:val="0"/>
        <w:adjustRightInd w:val="0"/>
        <w:jc w:val="both"/>
        <w:rPr>
          <w:rFonts w:ascii="Times New Roman" w:hAnsi="Times New Roman"/>
          <w:sz w:val="24"/>
          <w:lang w:val="fr-FR"/>
        </w:rPr>
      </w:pPr>
    </w:p>
    <w:p w14:paraId="22211544" w14:textId="77777777" w:rsidR="00DB6CC6" w:rsidRPr="00497B02" w:rsidRDefault="00DB6CC6" w:rsidP="006C58BF">
      <w:pPr>
        <w:autoSpaceDE w:val="0"/>
        <w:autoSpaceDN w:val="0"/>
        <w:adjustRightInd w:val="0"/>
        <w:jc w:val="both"/>
        <w:rPr>
          <w:rFonts w:ascii="Times New Roman" w:hAnsi="Times New Roman"/>
          <w:sz w:val="24"/>
          <w:lang w:val="fr-FR"/>
        </w:rPr>
      </w:pPr>
      <w:r w:rsidRPr="00497B02">
        <w:rPr>
          <w:rFonts w:ascii="Times New Roman" w:hAnsi="Times New Roman"/>
          <w:sz w:val="24"/>
          <w:lang w:val="fr-FR"/>
        </w:rPr>
        <w:t>Le droit d’être entendu s’applique aussi bien aux procédures engagées par l’enfant, comme les plaintes pour mauvais traitements et les recours contre l’exclusion scolaire, qu’aux procédures engagées par d’autres personnes mais qui touchent les enfants, comme la séparation des parents ou l’adoption. […]</w:t>
      </w:r>
    </w:p>
    <w:p w14:paraId="6A399DAE" w14:textId="77777777" w:rsidR="00E955D8" w:rsidRPr="00C351C4" w:rsidRDefault="00E955D8" w:rsidP="006C58BF">
      <w:pPr>
        <w:autoSpaceDE w:val="0"/>
        <w:autoSpaceDN w:val="0"/>
        <w:adjustRightInd w:val="0"/>
        <w:jc w:val="both"/>
        <w:rPr>
          <w:rFonts w:ascii="Times New Roman" w:hAnsi="Times New Roman"/>
          <w:sz w:val="24"/>
          <w:szCs w:val="24"/>
          <w:lang w:val="fr-FR"/>
        </w:rPr>
      </w:pPr>
    </w:p>
    <w:p w14:paraId="3F62FD18" w14:textId="77777777" w:rsidR="00284D4A" w:rsidRPr="00497B02" w:rsidRDefault="00DB6CC6" w:rsidP="006C58BF">
      <w:pPr>
        <w:autoSpaceDE w:val="0"/>
        <w:autoSpaceDN w:val="0"/>
        <w:adjustRightInd w:val="0"/>
        <w:jc w:val="both"/>
        <w:rPr>
          <w:rFonts w:ascii="Times New Roman" w:hAnsi="Times New Roman"/>
          <w:sz w:val="24"/>
          <w:lang w:val="fr-FR"/>
        </w:rPr>
      </w:pPr>
      <w:r w:rsidRPr="00497B02">
        <w:rPr>
          <w:rFonts w:ascii="Times New Roman" w:hAnsi="Times New Roman"/>
          <w:sz w:val="24"/>
          <w:lang w:val="fr-FR"/>
        </w:rPr>
        <w:t>Un enfant ne peut se faire entendre efficacement si le contexte est intimidant, hostile, peu réceptif ou inadapté à son âge. La procédure doit être à la fois accessible et adaptée à l’enfant. Il faut veiller en particulier à offrir à l’enfant des informations qui lui sont adaptées et à l’aider à défendre sa cause, et prêter attention à la mise à disposition d’un personnel spécialement formé, à l’apparence des salles d’audience, à l’habillement des juges et des avocats, et à la présence de paravents et de salles d’attente séparées. »</w:t>
      </w:r>
    </w:p>
    <w:p w14:paraId="7CBD37CD" w14:textId="77777777" w:rsidR="00E955D8" w:rsidRPr="00900F35" w:rsidRDefault="00E955D8" w:rsidP="00E955D8">
      <w:pPr>
        <w:spacing w:before="100" w:beforeAutospacing="1" w:after="100" w:afterAutospacing="1"/>
        <w:jc w:val="both"/>
        <w:rPr>
          <w:rFonts w:ascii="Times New Roman" w:eastAsia="Times New Roman" w:hAnsi="Times New Roman"/>
          <w:b/>
          <w:sz w:val="24"/>
          <w:szCs w:val="24"/>
          <w:lang w:val="fr-CH" w:eastAsia="fr-CH"/>
        </w:rPr>
      </w:pPr>
      <w:r w:rsidRPr="00C351C4">
        <w:rPr>
          <w:rFonts w:ascii="Times New Roman" w:eastAsia="Times New Roman" w:hAnsi="Times New Roman"/>
          <w:b/>
          <w:sz w:val="24"/>
          <w:szCs w:val="24"/>
          <w:lang w:val="fr-FR" w:eastAsia="fr-CH"/>
        </w:rPr>
        <w:t>Observation générale n°10 du Comité des droits de l’enfant sur les droits des enfants à la justice des mineurs:</w:t>
      </w:r>
    </w:p>
    <w:p w14:paraId="0212A4EB" w14:textId="77777777" w:rsidR="00E955D8" w:rsidRPr="00900F35" w:rsidRDefault="00E955D8" w:rsidP="00E955D8">
      <w:pPr>
        <w:spacing w:before="100" w:beforeAutospacing="1" w:after="100" w:afterAutospacing="1"/>
        <w:jc w:val="both"/>
        <w:rPr>
          <w:rFonts w:ascii="Times New Roman" w:eastAsia="Times New Roman" w:hAnsi="Times New Roman"/>
          <w:sz w:val="24"/>
          <w:szCs w:val="24"/>
          <w:lang w:val="fr-CH" w:eastAsia="fr-CH"/>
        </w:rPr>
      </w:pPr>
      <w:r w:rsidRPr="00C351C4">
        <w:rPr>
          <w:rFonts w:ascii="Times New Roman" w:eastAsia="Times New Roman" w:hAnsi="Times New Roman"/>
          <w:sz w:val="24"/>
          <w:szCs w:val="24"/>
          <w:lang w:val="fr-FR" w:eastAsia="fr-CH"/>
        </w:rPr>
        <w:t xml:space="preserve">La CIDE </w:t>
      </w:r>
      <w:r w:rsidR="001C3E49" w:rsidRPr="00C351C4">
        <w:rPr>
          <w:rFonts w:ascii="Times New Roman" w:eastAsia="Times New Roman" w:hAnsi="Times New Roman"/>
          <w:sz w:val="24"/>
          <w:szCs w:val="24"/>
          <w:lang w:val="fr-FR" w:eastAsia="fr-CH"/>
        </w:rPr>
        <w:t>prévoit un</w:t>
      </w:r>
      <w:r w:rsidRPr="00C351C4">
        <w:rPr>
          <w:rFonts w:ascii="Times New Roman" w:eastAsia="Times New Roman" w:hAnsi="Times New Roman"/>
          <w:sz w:val="24"/>
          <w:szCs w:val="24"/>
          <w:lang w:val="fr-FR" w:eastAsia="fr-CH"/>
        </w:rPr>
        <w:t xml:space="preserve"> traitement </w:t>
      </w:r>
      <w:r w:rsidR="0000214E" w:rsidRPr="00C351C4">
        <w:rPr>
          <w:rFonts w:ascii="Times New Roman" w:eastAsia="Times New Roman" w:hAnsi="Times New Roman"/>
          <w:sz w:val="24"/>
          <w:szCs w:val="24"/>
          <w:lang w:val="fr-FR" w:eastAsia="fr-CH"/>
        </w:rPr>
        <w:t>qui tient</w:t>
      </w:r>
      <w:r w:rsidR="001C3E49" w:rsidRPr="00C351C4">
        <w:rPr>
          <w:rFonts w:ascii="Times New Roman" w:eastAsia="Times New Roman" w:hAnsi="Times New Roman"/>
          <w:sz w:val="24"/>
          <w:szCs w:val="24"/>
          <w:lang w:val="fr-FR" w:eastAsia="fr-CH"/>
        </w:rPr>
        <w:t xml:space="preserve"> en compte </w:t>
      </w:r>
      <w:r w:rsidRPr="00C351C4">
        <w:rPr>
          <w:rFonts w:ascii="Times New Roman" w:eastAsia="Times New Roman" w:hAnsi="Times New Roman"/>
          <w:sz w:val="24"/>
          <w:szCs w:val="24"/>
          <w:lang w:val="fr-FR" w:eastAsia="fr-CH"/>
        </w:rPr>
        <w:t>l'âge de l'enfant et favorise la réintégration de l'enfant et lui fait assumer un rôle constructif dans la société. Ce principe doit être appliqué, observé et respecté durant la totalité du processus du traitement de l'enfant, dès le premier contact avec les organismes chargés de l'application des lois et pendant toute la durée de la mise en œuvre de l'ensemble de</w:t>
      </w:r>
      <w:r w:rsidR="0000214E" w:rsidRPr="00C351C4">
        <w:rPr>
          <w:rFonts w:ascii="Times New Roman" w:eastAsia="Times New Roman" w:hAnsi="Times New Roman"/>
          <w:sz w:val="24"/>
          <w:szCs w:val="24"/>
          <w:lang w:val="fr-FR" w:eastAsia="fr-CH"/>
        </w:rPr>
        <w:t>s</w:t>
      </w:r>
      <w:r w:rsidRPr="00C351C4">
        <w:rPr>
          <w:rFonts w:ascii="Times New Roman" w:eastAsia="Times New Roman" w:hAnsi="Times New Roman"/>
          <w:sz w:val="24"/>
          <w:szCs w:val="24"/>
          <w:lang w:val="fr-FR" w:eastAsia="fr-CH"/>
        </w:rPr>
        <w:t xml:space="preserve"> mesures de traitement de l'enfant. Pour cela, ce principe exige que les membres de tous les groupes professionnels intervenant dans l'administration de la justice civile possèdent les connaissances requises concernant le développement de l'enfant, la croissance dynamique et continue des enfants, ce qui est bon pour leur bien-être et les multiples formes de violence auxquelles sont exposés les enfants..."</w:t>
      </w:r>
    </w:p>
    <w:p w14:paraId="204D7F00" w14:textId="77777777" w:rsidR="00E955D8" w:rsidRPr="00900F35" w:rsidRDefault="00E955D8" w:rsidP="00E955D8">
      <w:pPr>
        <w:spacing w:before="100" w:beforeAutospacing="1" w:after="100" w:afterAutospacing="1"/>
        <w:jc w:val="both"/>
        <w:rPr>
          <w:rFonts w:ascii="Times New Roman" w:eastAsia="Times New Roman" w:hAnsi="Times New Roman"/>
          <w:b/>
          <w:sz w:val="24"/>
          <w:szCs w:val="24"/>
          <w:lang w:val="fr-CH" w:eastAsia="fr-CH"/>
        </w:rPr>
      </w:pPr>
      <w:r w:rsidRPr="00C351C4">
        <w:rPr>
          <w:rFonts w:ascii="Times New Roman" w:eastAsia="Times New Roman" w:hAnsi="Times New Roman"/>
          <w:b/>
          <w:sz w:val="24"/>
          <w:szCs w:val="24"/>
          <w:lang w:val="fr-FR" w:eastAsia="fr-CH"/>
        </w:rPr>
        <w:t>Observation générale n°5 du Comité sur les mesures d’application générales de la Convention relative aux droits de l’enfant :</w:t>
      </w:r>
    </w:p>
    <w:p w14:paraId="580DDC3F" w14:textId="72B7031C" w:rsidR="00E955D8" w:rsidRPr="00900F35" w:rsidRDefault="00193D13" w:rsidP="00E955D8">
      <w:pPr>
        <w:spacing w:before="100" w:beforeAutospacing="1" w:after="100" w:afterAutospacing="1"/>
        <w:jc w:val="both"/>
        <w:rPr>
          <w:rFonts w:ascii="Times New Roman" w:eastAsia="Times New Roman" w:hAnsi="Times New Roman"/>
          <w:sz w:val="24"/>
          <w:szCs w:val="24"/>
          <w:lang w:val="fr-CH" w:eastAsia="fr-CH"/>
        </w:rPr>
      </w:pPr>
      <w:r w:rsidRPr="00A243F9">
        <w:rPr>
          <w:rFonts w:ascii="Times New Roman" w:eastAsia="Times New Roman" w:hAnsi="Times New Roman"/>
          <w:sz w:val="24"/>
          <w:szCs w:val="24"/>
          <w:lang w:val="fr-FR" w:eastAsia="fr-CH"/>
        </w:rPr>
        <w:t>« </w:t>
      </w:r>
      <w:r w:rsidR="00A243F9" w:rsidRPr="00A243F9">
        <w:rPr>
          <w:rFonts w:ascii="Times New Roman" w:eastAsia="Times New Roman" w:hAnsi="Times New Roman"/>
          <w:sz w:val="24"/>
          <w:szCs w:val="24"/>
          <w:lang w:val="fr-FR" w:eastAsia="fr-CH"/>
        </w:rPr>
        <w:t xml:space="preserve">Pour que les droits aient un sens il faut pouvoir disposer de moyens de recours utiles pour obtenir réparation en cas de violation. Cette condition, qui figure d’une manière implicite dans la Convention, est systématiquement mentionnée dans les six autres principaux instruments relatifs aux droits de l’homme. Le statut spécial des enfants et leur dépendance font qu’ils ont beaucoup de mal à se prévaloir des recours disponibles en cas de violation de leurs droits. En conséquence, les États doivent veiller tout particulièrement à ce que les enfants et leurs représentants disposent de mécanismes efficaces adaptés aux besoins de l’enfant. Il convient notamment de veiller à ce que les enfants obtiennent des informations et des conseils adaptés à leur situation, à ce que leur cause soit défendue ou à ce qu’ils soient aidés à la défendre </w:t>
      </w:r>
      <w:r w:rsidR="00A243F9" w:rsidRPr="00A243F9">
        <w:rPr>
          <w:rFonts w:ascii="Times New Roman" w:eastAsia="Times New Roman" w:hAnsi="Times New Roman"/>
          <w:sz w:val="24"/>
          <w:szCs w:val="24"/>
          <w:lang w:val="fr-FR" w:eastAsia="fr-CH"/>
        </w:rPr>
        <w:lastRenderedPageBreak/>
        <w:t>eux</w:t>
      </w:r>
      <w:r w:rsidR="00A243F9" w:rsidRPr="00A243F9">
        <w:rPr>
          <w:rFonts w:ascii="Times New Roman" w:eastAsia="Times New Roman" w:hAnsi="Times New Roman"/>
          <w:sz w:val="24"/>
          <w:szCs w:val="24"/>
          <w:lang w:val="fr-FR" w:eastAsia="fr-CH"/>
        </w:rPr>
        <w:noBreakHyphen/>
        <w:t>mêmes et à ce qu’ils aient accès à des mécanismes indépendants d’examen de plaintes et aux tribunaux en bénéficiant de toute l’assistance dont ils ont besoin, notamment sur le plan juridique. Lorsqu’il est établi que des droits ont été violés une réparation appropriée doit être assurée, notamment sous forme d’indemnisation, et si nécessaire des mesures doivent être prises pour faciliter la réadaptation physique et psychologique de la victime et sa réinsertion</w:t>
      </w:r>
      <w:r w:rsidRPr="00A243F9">
        <w:rPr>
          <w:rFonts w:ascii="Times New Roman" w:eastAsia="Times New Roman" w:hAnsi="Times New Roman"/>
          <w:sz w:val="24"/>
          <w:szCs w:val="24"/>
          <w:lang w:val="fr-FR" w:eastAsia="fr-CH"/>
        </w:rPr>
        <w:t xml:space="preserve">… » </w:t>
      </w:r>
    </w:p>
    <w:p w14:paraId="26C7450A" w14:textId="77777777" w:rsidR="00F8696C" w:rsidRPr="00497B02" w:rsidRDefault="00DB6CC6" w:rsidP="006C58BF">
      <w:pPr>
        <w:pStyle w:val="NormalWeb"/>
        <w:jc w:val="both"/>
        <w:rPr>
          <w:rFonts w:ascii="Times New Roman" w:hAnsi="Times New Roman"/>
          <w:b/>
          <w:color w:val="auto"/>
          <w:sz w:val="24"/>
          <w:lang w:val="fr-FR"/>
        </w:rPr>
      </w:pPr>
      <w:r w:rsidRPr="00497B02">
        <w:rPr>
          <w:rFonts w:ascii="Times New Roman" w:hAnsi="Times New Roman"/>
          <w:b/>
          <w:color w:val="auto"/>
          <w:sz w:val="24"/>
          <w:lang w:val="fr-FR"/>
        </w:rPr>
        <w:t>Autres standards internationaux</w:t>
      </w:r>
    </w:p>
    <w:p w14:paraId="45B0568A" w14:textId="03F93C39" w:rsidR="00DB6CC6" w:rsidRPr="00497B02" w:rsidRDefault="00DB6CC6" w:rsidP="006C58BF">
      <w:pPr>
        <w:pStyle w:val="NormalWeb"/>
        <w:jc w:val="both"/>
        <w:rPr>
          <w:rFonts w:ascii="Times New Roman" w:hAnsi="Times New Roman"/>
          <w:color w:val="auto"/>
          <w:sz w:val="24"/>
          <w:lang w:val="fr-FR"/>
        </w:rPr>
      </w:pPr>
      <w:r w:rsidRPr="00497B02">
        <w:rPr>
          <w:rFonts w:ascii="Times New Roman" w:hAnsi="Times New Roman"/>
          <w:color w:val="auto"/>
          <w:sz w:val="24"/>
          <w:lang w:val="fr-FR"/>
        </w:rPr>
        <w:t>Nombre d’autres standards internationaux, guides, règles et lois modèles sont en lien avec une justice adaptée aux enfants et, bien que non-contraignant</w:t>
      </w:r>
      <w:r w:rsidR="00E12BA7" w:rsidRPr="00497B02">
        <w:rPr>
          <w:rFonts w:ascii="Times New Roman" w:hAnsi="Times New Roman"/>
          <w:color w:val="auto"/>
          <w:sz w:val="24"/>
          <w:lang w:val="fr-FR"/>
        </w:rPr>
        <w:t>s</w:t>
      </w:r>
      <w:r w:rsidRPr="00497B02">
        <w:rPr>
          <w:rFonts w:ascii="Times New Roman" w:hAnsi="Times New Roman"/>
          <w:color w:val="auto"/>
          <w:sz w:val="24"/>
          <w:lang w:val="fr-FR"/>
        </w:rPr>
        <w:t xml:space="preserve">, </w:t>
      </w:r>
      <w:r w:rsidR="00E12BA7" w:rsidRPr="00497B02">
        <w:rPr>
          <w:rFonts w:ascii="Times New Roman" w:hAnsi="Times New Roman"/>
          <w:color w:val="auto"/>
          <w:sz w:val="24"/>
          <w:lang w:val="fr-FR"/>
        </w:rPr>
        <w:t xml:space="preserve">ils </w:t>
      </w:r>
      <w:r w:rsidR="00FA19B4" w:rsidRPr="00497B02">
        <w:rPr>
          <w:rFonts w:ascii="Times New Roman" w:hAnsi="Times New Roman"/>
          <w:color w:val="auto"/>
          <w:sz w:val="24"/>
          <w:lang w:val="fr-FR"/>
        </w:rPr>
        <w:t>fournissent une base solide pour l’amélioration des façons dont les enfants interagissent avec divers aspects du système légal. Néanmoins, ces instruments ne sont en aucun cas complets, et sont liés principalement à l’implication directe des enfants dans les systèmes de justice criminelle et des mineurs. Ils comprennent :</w:t>
      </w:r>
    </w:p>
    <w:p w14:paraId="18F4D808" w14:textId="0E1D6718" w:rsidR="00EB69D2" w:rsidRPr="00A243F9" w:rsidRDefault="00A243F9" w:rsidP="00EB69D2">
      <w:pPr>
        <w:pStyle w:val="NormalWeb"/>
        <w:numPr>
          <w:ilvl w:val="0"/>
          <w:numId w:val="4"/>
        </w:numPr>
        <w:jc w:val="both"/>
        <w:rPr>
          <w:rStyle w:val="ft"/>
          <w:rFonts w:ascii="Times New Roman" w:hAnsi="Times New Roman"/>
          <w:b/>
          <w:color w:val="auto"/>
          <w:sz w:val="24"/>
          <w:szCs w:val="24"/>
          <w:lang w:val="fr-FR"/>
        </w:rPr>
      </w:pPr>
      <w:r w:rsidRPr="00A243F9">
        <w:rPr>
          <w:rFonts w:ascii="Times New Roman" w:hAnsi="Times New Roman"/>
          <w:b/>
          <w:color w:val="auto"/>
          <w:sz w:val="24"/>
          <w:lang w:val="fr-FR"/>
        </w:rPr>
        <w:t>Règles minima des Nations Unies concernant l'administration de la justice pour mineurs (Règles de Beijing)</w:t>
      </w:r>
    </w:p>
    <w:p w14:paraId="041073F7" w14:textId="33153667" w:rsidR="00D42B89" w:rsidRPr="00497B02" w:rsidRDefault="00EB69D2" w:rsidP="00497B02">
      <w:pPr>
        <w:pStyle w:val="NormalWeb"/>
        <w:ind w:left="708"/>
        <w:jc w:val="both"/>
        <w:rPr>
          <w:rFonts w:ascii="Times New Roman" w:hAnsi="Times New Roman"/>
          <w:sz w:val="24"/>
          <w:lang w:val="fr-FR"/>
        </w:rPr>
      </w:pPr>
      <w:r w:rsidRPr="00A243F9">
        <w:rPr>
          <w:rFonts w:ascii="Times New Roman" w:hAnsi="Times New Roman"/>
          <w:color w:val="auto"/>
          <w:sz w:val="24"/>
          <w:szCs w:val="24"/>
          <w:lang w:val="fr-FR"/>
        </w:rPr>
        <w:t xml:space="preserve">Les Règles de Beijing demandent aux Etats d’établir des mesures de protection juridique </w:t>
      </w:r>
      <w:r w:rsidR="003E194A" w:rsidRPr="00A243F9">
        <w:rPr>
          <w:rFonts w:ascii="Times New Roman" w:hAnsi="Times New Roman"/>
          <w:color w:val="auto"/>
          <w:sz w:val="24"/>
          <w:szCs w:val="24"/>
          <w:lang w:val="fr-FR"/>
        </w:rPr>
        <w:t>qui renforcent</w:t>
      </w:r>
      <w:r w:rsidRPr="00A243F9">
        <w:rPr>
          <w:rFonts w:ascii="Times New Roman" w:hAnsi="Times New Roman"/>
          <w:color w:val="auto"/>
          <w:sz w:val="24"/>
          <w:szCs w:val="24"/>
          <w:lang w:val="fr-FR"/>
        </w:rPr>
        <w:t xml:space="preserve"> le bien-être des enfants en conflit avec la loi. </w:t>
      </w:r>
      <w:r w:rsidRPr="00C351C4">
        <w:rPr>
          <w:rFonts w:ascii="Times New Roman" w:hAnsi="Times New Roman"/>
          <w:color w:val="auto"/>
          <w:sz w:val="24"/>
          <w:szCs w:val="24"/>
          <w:lang w:val="fr-FR"/>
        </w:rPr>
        <w:t xml:space="preserve">Les Règles qui couvrent </w:t>
      </w:r>
      <w:r w:rsidR="00C366BD" w:rsidRPr="00C351C4">
        <w:rPr>
          <w:rFonts w:ascii="Times New Roman" w:hAnsi="Times New Roman"/>
          <w:color w:val="auto"/>
          <w:sz w:val="24"/>
          <w:szCs w:val="24"/>
          <w:lang w:val="fr-FR"/>
        </w:rPr>
        <w:t xml:space="preserve">l’interaction </w:t>
      </w:r>
      <w:r w:rsidRPr="00C351C4">
        <w:rPr>
          <w:rFonts w:ascii="Times New Roman" w:hAnsi="Times New Roman"/>
          <w:color w:val="auto"/>
          <w:sz w:val="24"/>
          <w:szCs w:val="24"/>
          <w:lang w:val="fr-FR"/>
        </w:rPr>
        <w:t xml:space="preserve">des enfants </w:t>
      </w:r>
      <w:r w:rsidR="00C366BD" w:rsidRPr="00C351C4">
        <w:rPr>
          <w:rFonts w:ascii="Times New Roman" w:hAnsi="Times New Roman"/>
          <w:color w:val="auto"/>
          <w:sz w:val="24"/>
          <w:szCs w:val="24"/>
          <w:lang w:val="fr-FR"/>
        </w:rPr>
        <w:t xml:space="preserve">avec le système judiciaire, dès le premier contact avec les organismes chargés de l’application des lois jusqu’à l’arbitrage et le règlement, conduisent </w:t>
      </w:r>
      <w:r w:rsidR="0000214E" w:rsidRPr="00C351C4">
        <w:rPr>
          <w:rFonts w:ascii="Times New Roman" w:hAnsi="Times New Roman"/>
          <w:color w:val="auto"/>
          <w:sz w:val="24"/>
          <w:szCs w:val="24"/>
          <w:lang w:val="fr-FR"/>
        </w:rPr>
        <w:t>les</w:t>
      </w:r>
      <w:r w:rsidR="00C366BD" w:rsidRPr="00C351C4">
        <w:rPr>
          <w:rFonts w:ascii="Times New Roman" w:hAnsi="Times New Roman"/>
          <w:color w:val="auto"/>
          <w:sz w:val="24"/>
          <w:szCs w:val="24"/>
          <w:lang w:val="fr-FR"/>
        </w:rPr>
        <w:t xml:space="preserve"> Etats à établir des sy</w:t>
      </w:r>
      <w:r w:rsidR="00D42B89" w:rsidRPr="00C351C4">
        <w:rPr>
          <w:rFonts w:ascii="Times New Roman" w:hAnsi="Times New Roman"/>
          <w:color w:val="auto"/>
          <w:sz w:val="24"/>
          <w:szCs w:val="24"/>
          <w:lang w:val="fr-FR"/>
        </w:rPr>
        <w:t xml:space="preserve">stèmes judiciaires pour mineurs comprenant des lois, des règlements et des politiques qui protègent les droits de l’enfant et </w:t>
      </w:r>
      <w:r w:rsidR="0000214E" w:rsidRPr="00C351C4">
        <w:rPr>
          <w:rFonts w:ascii="Times New Roman" w:hAnsi="Times New Roman"/>
          <w:color w:val="auto"/>
          <w:sz w:val="24"/>
          <w:szCs w:val="24"/>
          <w:lang w:val="fr-FR"/>
        </w:rPr>
        <w:t>satisfassent</w:t>
      </w:r>
      <w:r w:rsidR="00D42B89" w:rsidRPr="00C351C4">
        <w:rPr>
          <w:rFonts w:ascii="Times New Roman" w:hAnsi="Times New Roman"/>
          <w:color w:val="auto"/>
          <w:sz w:val="24"/>
          <w:szCs w:val="24"/>
          <w:lang w:val="fr-FR"/>
        </w:rPr>
        <w:t xml:space="preserve"> leur</w:t>
      </w:r>
      <w:r w:rsidR="006809F0" w:rsidRPr="00C351C4">
        <w:rPr>
          <w:rFonts w:ascii="Times New Roman" w:hAnsi="Times New Roman"/>
          <w:color w:val="auto"/>
          <w:sz w:val="24"/>
          <w:szCs w:val="24"/>
          <w:lang w:val="fr-FR"/>
        </w:rPr>
        <w:t>s</w:t>
      </w:r>
      <w:r w:rsidR="00D42B89" w:rsidRPr="00C351C4">
        <w:rPr>
          <w:rFonts w:ascii="Times New Roman" w:hAnsi="Times New Roman"/>
          <w:color w:val="auto"/>
          <w:sz w:val="24"/>
          <w:szCs w:val="24"/>
          <w:lang w:val="fr-FR"/>
        </w:rPr>
        <w:t xml:space="preserve"> besoins. </w:t>
      </w:r>
      <w:r w:rsidR="00D42B89" w:rsidRPr="00A243F9">
        <w:rPr>
          <w:rFonts w:ascii="Times New Roman" w:hAnsi="Times New Roman"/>
          <w:color w:val="auto"/>
          <w:sz w:val="24"/>
          <w:szCs w:val="24"/>
          <w:lang w:val="fr-FR"/>
        </w:rPr>
        <w:t xml:space="preserve">Spécifiquement, les Etats sont invités à </w:t>
      </w:r>
      <w:r w:rsidR="00A243F9" w:rsidRPr="00A243F9">
        <w:rPr>
          <w:rFonts w:ascii="Times New Roman" w:hAnsi="Times New Roman"/>
          <w:color w:val="auto"/>
          <w:sz w:val="24"/>
          <w:szCs w:val="24"/>
          <w:lang w:val="fr-FR"/>
        </w:rPr>
        <w:t>assurer</w:t>
      </w:r>
      <w:r w:rsidR="00D42B89" w:rsidRPr="00A243F9">
        <w:rPr>
          <w:rFonts w:ascii="Times New Roman" w:hAnsi="Times New Roman"/>
          <w:color w:val="auto"/>
          <w:sz w:val="24"/>
          <w:szCs w:val="24"/>
          <w:lang w:val="fr-FR"/>
        </w:rPr>
        <w:t xml:space="preserve"> </w:t>
      </w:r>
      <w:r w:rsidR="00A243F9">
        <w:rPr>
          <w:rFonts w:ascii="Times New Roman" w:hAnsi="Times New Roman"/>
          <w:color w:val="auto"/>
          <w:sz w:val="24"/>
          <w:szCs w:val="24"/>
          <w:lang w:val="fr-FR"/>
        </w:rPr>
        <w:t>une conduite</w:t>
      </w:r>
      <w:r w:rsidR="00D42B89" w:rsidRPr="00A243F9">
        <w:rPr>
          <w:rFonts w:ascii="Times New Roman" w:hAnsi="Times New Roman"/>
          <w:color w:val="auto"/>
          <w:sz w:val="24"/>
          <w:szCs w:val="24"/>
          <w:lang w:val="fr-FR"/>
        </w:rPr>
        <w:t xml:space="preserve"> souple et disc</w:t>
      </w:r>
      <w:r w:rsidR="00A243F9">
        <w:rPr>
          <w:rFonts w:ascii="Times New Roman" w:hAnsi="Times New Roman"/>
          <w:color w:val="auto"/>
          <w:sz w:val="24"/>
          <w:szCs w:val="24"/>
          <w:lang w:val="fr-FR"/>
        </w:rPr>
        <w:t>rète</w:t>
      </w:r>
      <w:r w:rsidR="00D42B89" w:rsidRPr="00A243F9">
        <w:rPr>
          <w:rFonts w:ascii="Times New Roman" w:hAnsi="Times New Roman"/>
          <w:color w:val="auto"/>
          <w:sz w:val="24"/>
          <w:szCs w:val="24"/>
          <w:lang w:val="fr-FR"/>
        </w:rPr>
        <w:t xml:space="preserve"> </w:t>
      </w:r>
      <w:r w:rsidR="002B2322">
        <w:rPr>
          <w:rFonts w:ascii="Times New Roman" w:hAnsi="Times New Roman"/>
          <w:color w:val="auto"/>
          <w:sz w:val="24"/>
          <w:szCs w:val="24"/>
          <w:lang w:val="fr-FR"/>
        </w:rPr>
        <w:t>en ce qui concerne</w:t>
      </w:r>
      <w:r w:rsidR="00D42B89" w:rsidRPr="00A243F9">
        <w:rPr>
          <w:rFonts w:ascii="Times New Roman" w:hAnsi="Times New Roman"/>
          <w:color w:val="auto"/>
          <w:sz w:val="24"/>
          <w:szCs w:val="24"/>
          <w:lang w:val="fr-FR"/>
        </w:rPr>
        <w:t xml:space="preserve"> </w:t>
      </w:r>
      <w:r w:rsidR="002B2322">
        <w:rPr>
          <w:rFonts w:ascii="Times New Roman" w:hAnsi="Times New Roman"/>
          <w:color w:val="auto"/>
          <w:sz w:val="24"/>
          <w:szCs w:val="24"/>
          <w:lang w:val="fr-FR"/>
        </w:rPr>
        <w:t>l</w:t>
      </w:r>
      <w:r w:rsidR="00D42B89" w:rsidRPr="00A243F9">
        <w:rPr>
          <w:rFonts w:ascii="Times New Roman" w:hAnsi="Times New Roman"/>
          <w:color w:val="auto"/>
          <w:sz w:val="24"/>
          <w:szCs w:val="24"/>
          <w:lang w:val="fr-FR"/>
        </w:rPr>
        <w:t xml:space="preserve">es procédures de justice pour mineurs, ainsi que </w:t>
      </w:r>
      <w:r w:rsidR="002B2322">
        <w:rPr>
          <w:rFonts w:ascii="Times New Roman" w:hAnsi="Times New Roman"/>
          <w:color w:val="auto"/>
          <w:sz w:val="24"/>
          <w:szCs w:val="24"/>
          <w:lang w:val="fr-FR"/>
        </w:rPr>
        <w:t>d’</w:t>
      </w:r>
      <w:r w:rsidR="002B2322" w:rsidRPr="002B2322">
        <w:rPr>
          <w:rFonts w:ascii="Times New Roman" w:hAnsi="Times New Roman"/>
          <w:color w:val="auto"/>
          <w:sz w:val="24"/>
          <w:szCs w:val="24"/>
          <w:lang w:val="fr-FR"/>
        </w:rPr>
        <w:t>assurer aux enfants des garanties de procédure</w:t>
      </w:r>
      <w:r w:rsidR="00D42B89" w:rsidRPr="00A243F9">
        <w:rPr>
          <w:rFonts w:ascii="Times New Roman" w:hAnsi="Times New Roman"/>
          <w:color w:val="auto"/>
          <w:sz w:val="24"/>
          <w:szCs w:val="24"/>
          <w:lang w:val="fr-FR"/>
        </w:rPr>
        <w:t>.</w:t>
      </w:r>
      <w:r w:rsidR="00D42B89" w:rsidRPr="00497B02">
        <w:rPr>
          <w:rFonts w:ascii="Times New Roman" w:hAnsi="Times New Roman"/>
          <w:sz w:val="24"/>
          <w:lang w:val="fr-FR"/>
        </w:rPr>
        <w:t xml:space="preserve"> </w:t>
      </w:r>
    </w:p>
    <w:p w14:paraId="063D8208" w14:textId="03D5070E" w:rsidR="00D42B89" w:rsidRPr="00497B02" w:rsidRDefault="002B2322" w:rsidP="00497B02">
      <w:pPr>
        <w:pStyle w:val="NormalWeb"/>
        <w:numPr>
          <w:ilvl w:val="0"/>
          <w:numId w:val="4"/>
        </w:numPr>
        <w:jc w:val="both"/>
        <w:rPr>
          <w:rFonts w:ascii="Times New Roman" w:hAnsi="Times New Roman"/>
          <w:b/>
          <w:color w:val="auto"/>
          <w:sz w:val="24"/>
          <w:lang w:val="fr-FR"/>
        </w:rPr>
      </w:pPr>
      <w:r w:rsidRPr="002B2322">
        <w:rPr>
          <w:rFonts w:ascii="Times New Roman" w:hAnsi="Times New Roman"/>
          <w:b/>
          <w:color w:val="auto"/>
          <w:sz w:val="24"/>
          <w:lang w:val="fr-FR"/>
        </w:rPr>
        <w:t>Directives de l'ONU pour la prévention de la délinquance juvénile (Principes directeurs de Riyad)</w:t>
      </w:r>
    </w:p>
    <w:p w14:paraId="00B22256" w14:textId="33FD9344" w:rsidR="00EB69D2" w:rsidRPr="00900F35" w:rsidRDefault="006640E3" w:rsidP="00BF6214">
      <w:pPr>
        <w:pStyle w:val="BodyText"/>
        <w:widowControl/>
        <w:spacing w:after="0"/>
        <w:ind w:left="720"/>
        <w:jc w:val="both"/>
        <w:rPr>
          <w:rFonts w:cs="Times New Roman"/>
          <w:color w:val="000000"/>
          <w:lang w:val="fr-FR"/>
        </w:rPr>
      </w:pPr>
      <w:r w:rsidRPr="00900F35">
        <w:rPr>
          <w:rFonts w:cs="Times New Roman"/>
          <w:color w:val="000000"/>
          <w:lang w:val="fr-FR"/>
        </w:rPr>
        <w:t xml:space="preserve">Les principes directeurs de Riyad adoptent une approche </w:t>
      </w:r>
      <w:r w:rsidR="00575E08">
        <w:rPr>
          <w:rFonts w:cs="Times New Roman"/>
          <w:color w:val="000000"/>
          <w:lang w:val="fr-FR"/>
        </w:rPr>
        <w:t>centrée</w:t>
      </w:r>
      <w:r w:rsidRPr="00900F35">
        <w:rPr>
          <w:rFonts w:cs="Times New Roman"/>
          <w:color w:val="000000"/>
          <w:lang w:val="fr-FR"/>
        </w:rPr>
        <w:t xml:space="preserve"> sur les mineurs afin d’encourager </w:t>
      </w:r>
      <w:r w:rsidR="003E194A">
        <w:rPr>
          <w:rFonts w:cs="Times New Roman"/>
          <w:color w:val="000000"/>
          <w:lang w:val="fr-FR"/>
        </w:rPr>
        <w:t>les</w:t>
      </w:r>
      <w:r w:rsidRPr="00900F35">
        <w:rPr>
          <w:rFonts w:cs="Times New Roman"/>
          <w:color w:val="000000"/>
          <w:lang w:val="fr-FR"/>
        </w:rPr>
        <w:t xml:space="preserve"> jeunes à leur pleine participation dans la société, recommandant aux Etats d’adopter des lois et </w:t>
      </w:r>
      <w:r w:rsidR="00F2293C" w:rsidRPr="00900F35">
        <w:rPr>
          <w:rFonts w:cs="Times New Roman"/>
          <w:color w:val="000000"/>
          <w:lang w:val="fr-FR"/>
        </w:rPr>
        <w:t xml:space="preserve">des </w:t>
      </w:r>
      <w:r w:rsidRPr="00900F35">
        <w:rPr>
          <w:rFonts w:cs="Times New Roman"/>
          <w:color w:val="000000"/>
          <w:lang w:val="fr-FR"/>
        </w:rPr>
        <w:t xml:space="preserve">procédures </w:t>
      </w:r>
      <w:r w:rsidR="00F2293C" w:rsidRPr="00900F35">
        <w:rPr>
          <w:rFonts w:cs="Times New Roman"/>
          <w:color w:val="000000"/>
          <w:lang w:val="fr-FR"/>
        </w:rPr>
        <w:t xml:space="preserve">qui traitent les conditions sous-jacentes de la </w:t>
      </w:r>
      <w:bookmarkStart w:id="0" w:name="_GoBack"/>
      <w:r w:rsidR="00F2293C" w:rsidRPr="00900F35">
        <w:rPr>
          <w:rFonts w:cs="Times New Roman"/>
          <w:color w:val="000000"/>
          <w:lang w:val="fr-FR"/>
        </w:rPr>
        <w:t>délin</w:t>
      </w:r>
      <w:bookmarkEnd w:id="0"/>
      <w:r w:rsidR="00F2293C" w:rsidRPr="00900F35">
        <w:rPr>
          <w:rFonts w:cs="Times New Roman"/>
          <w:color w:val="000000"/>
          <w:lang w:val="fr-FR"/>
        </w:rPr>
        <w:t xml:space="preserve">quance juvénile. Entre autres mesures, les Etats </w:t>
      </w:r>
      <w:r w:rsidR="00145C0F">
        <w:rPr>
          <w:rFonts w:cs="Times New Roman"/>
          <w:color w:val="000000"/>
          <w:lang w:val="fr-FR"/>
        </w:rPr>
        <w:t>doivent</w:t>
      </w:r>
      <w:r w:rsidR="00F2293C" w:rsidRPr="00900F35">
        <w:rPr>
          <w:rFonts w:cs="Times New Roman"/>
          <w:color w:val="000000"/>
          <w:lang w:val="fr-FR"/>
        </w:rPr>
        <w:t xml:space="preserve"> promulguer des lois qui promeuvent </w:t>
      </w:r>
      <w:r w:rsidR="00575E08">
        <w:rPr>
          <w:rFonts w:cs="Times New Roman"/>
          <w:color w:val="000000"/>
          <w:lang w:val="fr-FR"/>
        </w:rPr>
        <w:t>et</w:t>
      </w:r>
      <w:r w:rsidR="00F2293C" w:rsidRPr="00900F35">
        <w:rPr>
          <w:rFonts w:cs="Times New Roman"/>
          <w:color w:val="000000"/>
          <w:lang w:val="fr-FR"/>
        </w:rPr>
        <w:t xml:space="preserve"> protègent les droits et le bien-être des enfants et </w:t>
      </w:r>
      <w:r w:rsidR="00145C0F">
        <w:rPr>
          <w:rFonts w:cs="Times New Roman"/>
          <w:color w:val="000000"/>
          <w:lang w:val="fr-FR"/>
        </w:rPr>
        <w:t>encourager</w:t>
      </w:r>
      <w:r w:rsidR="00F2293C" w:rsidRPr="00900F35">
        <w:rPr>
          <w:rFonts w:cs="Times New Roman"/>
          <w:color w:val="000000"/>
          <w:lang w:val="fr-FR"/>
        </w:rPr>
        <w:t xml:space="preserve"> </w:t>
      </w:r>
      <w:r w:rsidR="00575E08">
        <w:rPr>
          <w:rFonts w:cs="Times New Roman"/>
          <w:color w:val="000000"/>
          <w:lang w:val="fr-FR"/>
        </w:rPr>
        <w:t>les</w:t>
      </w:r>
      <w:r w:rsidR="00F2293C" w:rsidRPr="00900F35">
        <w:rPr>
          <w:rFonts w:cs="Times New Roman"/>
          <w:color w:val="000000"/>
          <w:lang w:val="fr-FR"/>
        </w:rPr>
        <w:t xml:space="preserve"> mécanismes et </w:t>
      </w:r>
      <w:r w:rsidR="00575E08">
        <w:rPr>
          <w:rFonts w:cs="Times New Roman"/>
          <w:color w:val="000000"/>
          <w:lang w:val="fr-FR"/>
        </w:rPr>
        <w:t xml:space="preserve">les </w:t>
      </w:r>
      <w:r w:rsidR="00F2293C" w:rsidRPr="00900F35">
        <w:rPr>
          <w:rFonts w:cs="Times New Roman"/>
          <w:color w:val="000000"/>
          <w:lang w:val="fr-FR"/>
        </w:rPr>
        <w:t xml:space="preserve">services de défense d’intérêts qui assurent que les status, </w:t>
      </w:r>
      <w:r w:rsidR="00575E08">
        <w:rPr>
          <w:rFonts w:cs="Times New Roman"/>
          <w:color w:val="000000"/>
          <w:lang w:val="fr-FR"/>
        </w:rPr>
        <w:t xml:space="preserve">les </w:t>
      </w:r>
      <w:r w:rsidR="00F2293C" w:rsidRPr="00900F35">
        <w:rPr>
          <w:rFonts w:cs="Times New Roman"/>
          <w:color w:val="000000"/>
          <w:lang w:val="fr-FR"/>
        </w:rPr>
        <w:t xml:space="preserve">droits et </w:t>
      </w:r>
      <w:r w:rsidR="00575E08">
        <w:rPr>
          <w:rFonts w:cs="Times New Roman"/>
          <w:color w:val="000000"/>
          <w:lang w:val="fr-FR"/>
        </w:rPr>
        <w:t xml:space="preserve">les </w:t>
      </w:r>
      <w:r w:rsidR="00F2293C" w:rsidRPr="00900F35">
        <w:rPr>
          <w:rFonts w:cs="Times New Roman"/>
          <w:color w:val="000000"/>
          <w:lang w:val="fr-FR"/>
        </w:rPr>
        <w:t>intérêts des enfants en conflit avec la loi so</w:t>
      </w:r>
      <w:r w:rsidR="00145C0F">
        <w:rPr>
          <w:rFonts w:cs="Times New Roman"/>
          <w:color w:val="000000"/>
          <w:lang w:val="fr-FR"/>
        </w:rPr>
        <w:t>nt</w:t>
      </w:r>
      <w:r w:rsidR="00F2293C" w:rsidRPr="00900F35">
        <w:rPr>
          <w:rFonts w:cs="Times New Roman"/>
          <w:color w:val="000000"/>
          <w:lang w:val="fr-FR"/>
        </w:rPr>
        <w:t xml:space="preserve"> </w:t>
      </w:r>
      <w:r w:rsidR="00575E08">
        <w:rPr>
          <w:rFonts w:cs="Times New Roman"/>
          <w:color w:val="000000"/>
          <w:lang w:val="fr-FR"/>
        </w:rPr>
        <w:t>respectés</w:t>
      </w:r>
      <w:r w:rsidR="00F2293C" w:rsidRPr="00900F35">
        <w:rPr>
          <w:rFonts w:cs="Times New Roman"/>
          <w:color w:val="000000"/>
          <w:lang w:val="fr-FR"/>
        </w:rPr>
        <w:t>. Conform</w:t>
      </w:r>
      <w:r w:rsidR="00145C0F">
        <w:rPr>
          <w:rFonts w:cs="Times New Roman"/>
          <w:color w:val="000000"/>
          <w:lang w:val="fr-FR"/>
        </w:rPr>
        <w:t>ément</w:t>
      </w:r>
      <w:r w:rsidR="00F2293C" w:rsidRPr="00900F35">
        <w:rPr>
          <w:rFonts w:cs="Times New Roman"/>
          <w:color w:val="000000"/>
          <w:lang w:val="fr-FR"/>
        </w:rPr>
        <w:t xml:space="preserve"> aux principes</w:t>
      </w:r>
      <w:r w:rsidR="00145C0F">
        <w:rPr>
          <w:rFonts w:cs="Times New Roman"/>
          <w:color w:val="000000"/>
          <w:lang w:val="fr-FR"/>
        </w:rPr>
        <w:t xml:space="preserve"> de justice et</w:t>
      </w:r>
      <w:r w:rsidR="00F2293C" w:rsidRPr="00900F35">
        <w:rPr>
          <w:rFonts w:cs="Times New Roman"/>
          <w:color w:val="000000"/>
          <w:lang w:val="fr-FR"/>
        </w:rPr>
        <w:t xml:space="preserve"> d’</w:t>
      </w:r>
      <w:r w:rsidR="00D2352A" w:rsidRPr="00900F35">
        <w:rPr>
          <w:rFonts w:cs="Times New Roman"/>
          <w:color w:val="000000"/>
          <w:lang w:val="fr-FR"/>
        </w:rPr>
        <w:t xml:space="preserve">équité, les principes </w:t>
      </w:r>
      <w:r w:rsidR="00C22B45" w:rsidRPr="00900F35">
        <w:rPr>
          <w:rFonts w:cs="Times New Roman"/>
          <w:color w:val="000000"/>
          <w:lang w:val="fr-FR"/>
        </w:rPr>
        <w:t xml:space="preserve">prévoient que l’intervention officielle dans la vie d’un enfant doit être toujours poursuivie dans l’intérêt de cet enfant. </w:t>
      </w:r>
      <w:r w:rsidRPr="00900F35">
        <w:rPr>
          <w:rFonts w:cs="Times New Roman"/>
          <w:color w:val="000000"/>
          <w:lang w:val="fr-FR"/>
        </w:rPr>
        <w:t xml:space="preserve"> </w:t>
      </w:r>
      <w:r w:rsidR="00EB69D2" w:rsidRPr="00BF6214">
        <w:rPr>
          <w:rFonts w:cs="Times New Roman"/>
          <w:color w:val="000000"/>
          <w:lang w:val="fr-CH"/>
        </w:rPr>
        <w:t xml:space="preserve"> </w:t>
      </w:r>
    </w:p>
    <w:p w14:paraId="4CDBDDE9" w14:textId="0B880BD6" w:rsidR="00BF6214" w:rsidRPr="00BF6214" w:rsidRDefault="00145C0F" w:rsidP="00BF6214">
      <w:pPr>
        <w:pStyle w:val="NormalWeb"/>
        <w:numPr>
          <w:ilvl w:val="0"/>
          <w:numId w:val="4"/>
        </w:numPr>
        <w:autoSpaceDE w:val="0"/>
        <w:autoSpaceDN w:val="0"/>
        <w:adjustRightInd w:val="0"/>
        <w:spacing w:after="0"/>
        <w:jc w:val="both"/>
        <w:rPr>
          <w:color w:val="000000"/>
          <w:lang w:val="fr-CH"/>
        </w:rPr>
      </w:pPr>
      <w:r w:rsidRPr="00145C0F">
        <w:rPr>
          <w:rFonts w:ascii="Times New Roman" w:hAnsi="Times New Roman"/>
          <w:b/>
          <w:color w:val="auto"/>
          <w:sz w:val="24"/>
          <w:lang w:val="fr-FR"/>
        </w:rPr>
        <w:t>Règles des Nations Unies pour la protection des mineurs privés de liberté (</w:t>
      </w:r>
      <w:r>
        <w:rPr>
          <w:rFonts w:ascii="Times New Roman" w:hAnsi="Times New Roman"/>
          <w:b/>
          <w:color w:val="auto"/>
          <w:sz w:val="24"/>
          <w:lang w:val="fr-FR"/>
        </w:rPr>
        <w:t>Règles de l</w:t>
      </w:r>
      <w:r w:rsidRPr="00145C0F">
        <w:rPr>
          <w:rFonts w:ascii="Times New Roman" w:hAnsi="Times New Roman"/>
          <w:b/>
          <w:color w:val="auto"/>
          <w:sz w:val="24"/>
          <w:lang w:val="fr-FR"/>
        </w:rPr>
        <w:t>a Havane)</w:t>
      </w:r>
      <w:r w:rsidR="00A44DE8" w:rsidRPr="00145C0F">
        <w:rPr>
          <w:rFonts w:ascii="Times New Roman" w:hAnsi="Times New Roman"/>
          <w:sz w:val="24"/>
          <w:szCs w:val="24"/>
          <w:lang w:val="fr-FR"/>
        </w:rPr>
        <w:t xml:space="preserve"> </w:t>
      </w:r>
      <w:r w:rsidR="00A44DE8" w:rsidRPr="00145C0F">
        <w:rPr>
          <w:rFonts w:ascii="Times New Roman" w:hAnsi="Times New Roman"/>
          <w:color w:val="000000"/>
          <w:sz w:val="24"/>
          <w:szCs w:val="24"/>
          <w:lang w:val="fr-FR"/>
        </w:rPr>
        <w:t xml:space="preserve">Les Règles de la Havane présentent des normes de référence aux professionnels </w:t>
      </w:r>
      <w:r w:rsidR="00575E08" w:rsidRPr="00145C0F">
        <w:rPr>
          <w:rFonts w:ascii="Times New Roman" w:hAnsi="Times New Roman"/>
          <w:color w:val="000000"/>
          <w:sz w:val="24"/>
          <w:szCs w:val="24"/>
          <w:lang w:val="fr-FR"/>
        </w:rPr>
        <w:t>responsables de</w:t>
      </w:r>
      <w:r w:rsidR="003C4AC3" w:rsidRPr="00145C0F">
        <w:rPr>
          <w:rFonts w:ascii="Times New Roman" w:hAnsi="Times New Roman"/>
          <w:color w:val="000000"/>
          <w:sz w:val="24"/>
          <w:szCs w:val="24"/>
          <w:lang w:val="fr-FR"/>
        </w:rPr>
        <w:t xml:space="preserve"> la gestion du système de justice juvénile, dès le moment de l’arrestation jusqu’à la mise en liberté. </w:t>
      </w:r>
      <w:r w:rsidR="003C4AC3" w:rsidRPr="00C351C4">
        <w:rPr>
          <w:rFonts w:ascii="Times New Roman" w:hAnsi="Times New Roman"/>
          <w:color w:val="000000"/>
          <w:sz w:val="24"/>
          <w:szCs w:val="24"/>
          <w:lang w:val="fr-FR"/>
        </w:rPr>
        <w:t xml:space="preserve">Elles cherchent à faire respecter la sécurité et le bien-être des enfants en </w:t>
      </w:r>
      <w:r w:rsidR="003E194A" w:rsidRPr="00C351C4">
        <w:rPr>
          <w:rFonts w:ascii="Times New Roman" w:hAnsi="Times New Roman"/>
          <w:color w:val="000000"/>
          <w:sz w:val="24"/>
          <w:szCs w:val="24"/>
          <w:lang w:val="fr-FR"/>
        </w:rPr>
        <w:t>conflit avec la loi, en souligna</w:t>
      </w:r>
      <w:r w:rsidR="003C4AC3" w:rsidRPr="00C351C4">
        <w:rPr>
          <w:rFonts w:ascii="Times New Roman" w:hAnsi="Times New Roman"/>
          <w:color w:val="000000"/>
          <w:sz w:val="24"/>
          <w:szCs w:val="24"/>
          <w:lang w:val="fr-FR"/>
        </w:rPr>
        <w:t xml:space="preserve">nt que la privation de liberté doit être une mesure en dernier recours dans des cas exceptionnels et </w:t>
      </w:r>
      <w:r w:rsidR="00C351C4">
        <w:rPr>
          <w:rFonts w:ascii="Times New Roman" w:hAnsi="Times New Roman"/>
          <w:color w:val="000000"/>
          <w:sz w:val="24"/>
          <w:szCs w:val="24"/>
          <w:lang w:val="fr-FR"/>
        </w:rPr>
        <w:t>pour le</w:t>
      </w:r>
      <w:r w:rsidR="003C4AC3" w:rsidRPr="00C351C4">
        <w:rPr>
          <w:rFonts w:ascii="Times New Roman" w:hAnsi="Times New Roman"/>
          <w:color w:val="000000"/>
          <w:sz w:val="24"/>
          <w:szCs w:val="24"/>
          <w:lang w:val="fr-FR"/>
        </w:rPr>
        <w:t xml:space="preserve"> minimum de temps nécessaire. Les conditions et les circonstances de détention </w:t>
      </w:r>
      <w:r w:rsidR="003E194A" w:rsidRPr="00C351C4">
        <w:rPr>
          <w:rFonts w:ascii="Times New Roman" w:hAnsi="Times New Roman"/>
          <w:color w:val="000000"/>
          <w:sz w:val="24"/>
          <w:szCs w:val="24"/>
          <w:lang w:val="fr-FR"/>
        </w:rPr>
        <w:lastRenderedPageBreak/>
        <w:t>doivent</w:t>
      </w:r>
      <w:r w:rsidR="003C4AC3" w:rsidRPr="00C351C4">
        <w:rPr>
          <w:rFonts w:ascii="Times New Roman" w:hAnsi="Times New Roman"/>
          <w:color w:val="000000"/>
          <w:sz w:val="24"/>
          <w:szCs w:val="24"/>
          <w:lang w:val="fr-FR"/>
        </w:rPr>
        <w:t xml:space="preserve"> </w:t>
      </w:r>
      <w:r w:rsidR="00575E08" w:rsidRPr="00C351C4">
        <w:rPr>
          <w:rFonts w:ascii="Times New Roman" w:hAnsi="Times New Roman"/>
          <w:color w:val="000000"/>
          <w:sz w:val="24"/>
          <w:szCs w:val="24"/>
          <w:lang w:val="fr-FR"/>
        </w:rPr>
        <w:t>respecter</w:t>
      </w:r>
      <w:r w:rsidR="003C4AC3" w:rsidRPr="00C351C4">
        <w:rPr>
          <w:rFonts w:ascii="Times New Roman" w:hAnsi="Times New Roman"/>
          <w:color w:val="000000"/>
          <w:sz w:val="24"/>
          <w:szCs w:val="24"/>
          <w:lang w:val="fr-FR"/>
        </w:rPr>
        <w:t xml:space="preserve"> </w:t>
      </w:r>
      <w:r w:rsidR="00575E08" w:rsidRPr="00C351C4">
        <w:rPr>
          <w:rFonts w:ascii="Times New Roman" w:hAnsi="Times New Roman"/>
          <w:color w:val="000000"/>
          <w:sz w:val="24"/>
          <w:szCs w:val="24"/>
          <w:lang w:val="fr-FR"/>
        </w:rPr>
        <w:t>les</w:t>
      </w:r>
      <w:r w:rsidR="003C4AC3" w:rsidRPr="00C351C4">
        <w:rPr>
          <w:rFonts w:ascii="Times New Roman" w:hAnsi="Times New Roman"/>
          <w:color w:val="000000"/>
          <w:sz w:val="24"/>
          <w:szCs w:val="24"/>
          <w:lang w:val="fr-FR"/>
        </w:rPr>
        <w:t xml:space="preserve"> droits des enfants et chaque enfant doit être évalué et traité en fonc</w:t>
      </w:r>
      <w:r w:rsidR="00C06F9D" w:rsidRPr="00C351C4">
        <w:rPr>
          <w:rFonts w:ascii="Times New Roman" w:hAnsi="Times New Roman"/>
          <w:color w:val="000000"/>
          <w:sz w:val="24"/>
          <w:szCs w:val="24"/>
          <w:lang w:val="fr-FR"/>
        </w:rPr>
        <w:t>tion de ses besoins, status et exigences particulières. Les Règles abordent les droits des enfants en matièr</w:t>
      </w:r>
      <w:r w:rsidR="00575E08" w:rsidRPr="00C351C4">
        <w:rPr>
          <w:rFonts w:ascii="Times New Roman" w:hAnsi="Times New Roman"/>
          <w:color w:val="000000"/>
          <w:sz w:val="24"/>
          <w:szCs w:val="24"/>
          <w:lang w:val="fr-FR"/>
        </w:rPr>
        <w:t xml:space="preserve">e d’éducation, de religion, de </w:t>
      </w:r>
      <w:r w:rsidR="00C06F9D" w:rsidRPr="00C351C4">
        <w:rPr>
          <w:rFonts w:ascii="Times New Roman" w:hAnsi="Times New Roman"/>
          <w:color w:val="000000"/>
          <w:sz w:val="24"/>
          <w:szCs w:val="24"/>
          <w:lang w:val="fr-FR"/>
        </w:rPr>
        <w:t xml:space="preserve">santé et du contact avec l’ensemble de la communauté et exigeraient </w:t>
      </w:r>
      <w:r w:rsidR="00AF6818" w:rsidRPr="00C351C4">
        <w:rPr>
          <w:rFonts w:ascii="Times New Roman" w:hAnsi="Times New Roman"/>
          <w:color w:val="000000"/>
          <w:sz w:val="24"/>
          <w:szCs w:val="24"/>
          <w:lang w:val="fr-FR"/>
        </w:rPr>
        <w:t>aux</w:t>
      </w:r>
      <w:r w:rsidR="00C06F9D" w:rsidRPr="00C351C4">
        <w:rPr>
          <w:rFonts w:ascii="Times New Roman" w:hAnsi="Times New Roman"/>
          <w:color w:val="000000"/>
          <w:sz w:val="24"/>
          <w:szCs w:val="24"/>
          <w:lang w:val="fr-FR"/>
        </w:rPr>
        <w:t xml:space="preserve"> Etats qu’ils prévoient des recours utiles lorsque ces </w:t>
      </w:r>
      <w:r w:rsidR="00C351C4">
        <w:rPr>
          <w:rFonts w:ascii="Times New Roman" w:hAnsi="Times New Roman"/>
          <w:color w:val="000000"/>
          <w:sz w:val="24"/>
          <w:szCs w:val="24"/>
          <w:lang w:val="fr-FR"/>
        </w:rPr>
        <w:t xml:space="preserve">droits </w:t>
      </w:r>
      <w:r w:rsidR="00C06F9D" w:rsidRPr="00C351C4">
        <w:rPr>
          <w:rFonts w:ascii="Times New Roman" w:hAnsi="Times New Roman"/>
          <w:color w:val="000000"/>
          <w:sz w:val="24"/>
          <w:szCs w:val="24"/>
          <w:lang w:val="fr-FR"/>
        </w:rPr>
        <w:t xml:space="preserve">ou d’autres </w:t>
      </w:r>
      <w:r w:rsidR="00C351C4">
        <w:rPr>
          <w:rFonts w:ascii="Times New Roman" w:hAnsi="Times New Roman"/>
          <w:color w:val="000000"/>
          <w:sz w:val="24"/>
          <w:szCs w:val="24"/>
          <w:lang w:val="fr-FR"/>
        </w:rPr>
        <w:t>ont</w:t>
      </w:r>
      <w:r w:rsidR="00575E08" w:rsidRPr="00C351C4">
        <w:rPr>
          <w:rFonts w:ascii="Times New Roman" w:hAnsi="Times New Roman"/>
          <w:color w:val="000000"/>
          <w:sz w:val="24"/>
          <w:szCs w:val="24"/>
          <w:lang w:val="fr-FR"/>
        </w:rPr>
        <w:t xml:space="preserve"> été violés</w:t>
      </w:r>
      <w:r w:rsidR="00C06F9D" w:rsidRPr="00C351C4">
        <w:rPr>
          <w:rFonts w:ascii="Times New Roman" w:hAnsi="Times New Roman"/>
          <w:color w:val="000000"/>
          <w:sz w:val="24"/>
          <w:szCs w:val="24"/>
          <w:lang w:val="fr-FR"/>
        </w:rPr>
        <w:t xml:space="preserve">.  </w:t>
      </w:r>
      <w:r w:rsidR="00BF6214">
        <w:rPr>
          <w:color w:val="000000"/>
          <w:lang w:val="fr-CH"/>
        </w:rPr>
        <w:br/>
      </w:r>
    </w:p>
    <w:p w14:paraId="29DD14FB" w14:textId="5147585F" w:rsidR="00D46F58" w:rsidRPr="00497B02" w:rsidRDefault="00EF151C" w:rsidP="00497B02">
      <w:pPr>
        <w:pStyle w:val="NormalWeb"/>
        <w:numPr>
          <w:ilvl w:val="0"/>
          <w:numId w:val="4"/>
        </w:numPr>
        <w:autoSpaceDE w:val="0"/>
        <w:autoSpaceDN w:val="0"/>
        <w:adjustRightInd w:val="0"/>
        <w:spacing w:after="0"/>
        <w:jc w:val="both"/>
        <w:rPr>
          <w:rFonts w:ascii="Times New Roman" w:hAnsi="Times New Roman"/>
          <w:b/>
          <w:color w:val="0000FF"/>
          <w:sz w:val="24"/>
          <w:lang w:val="fr-FR"/>
        </w:rPr>
      </w:pPr>
      <w:hyperlink r:id="rId11" w:history="1">
        <w:r w:rsidR="00D46F58" w:rsidRPr="00497B02">
          <w:rPr>
            <w:rStyle w:val="Hyperlink"/>
            <w:rFonts w:ascii="Times New Roman" w:hAnsi="Times New Roman"/>
            <w:b/>
            <w:sz w:val="24"/>
            <w:lang w:val="fr-FR"/>
          </w:rPr>
          <w:t xml:space="preserve"> </w:t>
        </w:r>
        <w:r w:rsidR="00F010F0" w:rsidRPr="00C351C4">
          <w:rPr>
            <w:rStyle w:val="Hyperlink"/>
            <w:rFonts w:ascii="Times New Roman" w:hAnsi="Times New Roman"/>
            <w:b/>
            <w:bCs/>
            <w:sz w:val="24"/>
            <w:szCs w:val="24"/>
            <w:lang w:val="fr-FR"/>
          </w:rPr>
          <w:t>L</w:t>
        </w:r>
        <w:r w:rsidR="00D46F58" w:rsidRPr="00C351C4">
          <w:rPr>
            <w:rStyle w:val="Hyperlink"/>
            <w:rFonts w:ascii="Times New Roman" w:hAnsi="Times New Roman"/>
            <w:b/>
            <w:bCs/>
            <w:sz w:val="24"/>
            <w:szCs w:val="24"/>
            <w:lang w:val="fr-FR"/>
          </w:rPr>
          <w:t>ignes</w:t>
        </w:r>
        <w:r w:rsidR="00D46F58" w:rsidRPr="00497B02">
          <w:rPr>
            <w:rStyle w:val="Hyperlink"/>
            <w:rFonts w:ascii="Times New Roman" w:hAnsi="Times New Roman"/>
            <w:b/>
            <w:sz w:val="24"/>
            <w:lang w:val="fr-FR"/>
          </w:rPr>
          <w:t xml:space="preserve"> directrices </w:t>
        </w:r>
        <w:r w:rsidR="00C351C4">
          <w:rPr>
            <w:rStyle w:val="Hyperlink"/>
            <w:rFonts w:ascii="Times New Roman" w:hAnsi="Times New Roman"/>
            <w:b/>
            <w:sz w:val="24"/>
            <w:lang w:val="fr-FR"/>
          </w:rPr>
          <w:t xml:space="preserve">des Nations unies </w:t>
        </w:r>
        <w:r w:rsidR="00D46F58" w:rsidRPr="00497B02">
          <w:rPr>
            <w:rStyle w:val="Hyperlink"/>
            <w:rFonts w:ascii="Times New Roman" w:hAnsi="Times New Roman"/>
            <w:b/>
            <w:sz w:val="24"/>
            <w:lang w:val="fr-FR"/>
          </w:rPr>
          <w:t>en matière de justice dans les affaires impliquant les enfants victimes et témoins d’actes criminels</w:t>
        </w:r>
      </w:hyperlink>
      <w:r w:rsidR="00D46F58" w:rsidRPr="00497B02">
        <w:rPr>
          <w:rFonts w:ascii="Times New Roman" w:hAnsi="Times New Roman"/>
          <w:b/>
          <w:color w:val="0000FF"/>
          <w:sz w:val="24"/>
          <w:lang w:val="fr-FR"/>
        </w:rPr>
        <w:t xml:space="preserve"> (Version adaptée aux enfants disponible </w:t>
      </w:r>
      <w:hyperlink r:id="rId12" w:history="1">
        <w:r w:rsidR="00D46F58" w:rsidRPr="00497B02">
          <w:rPr>
            <w:rStyle w:val="Hyperlink"/>
            <w:rFonts w:ascii="Times New Roman" w:hAnsi="Times New Roman"/>
            <w:b/>
            <w:sz w:val="24"/>
            <w:lang w:val="fr-FR"/>
          </w:rPr>
          <w:t>ici</w:t>
        </w:r>
      </w:hyperlink>
      <w:r w:rsidR="00D46F58" w:rsidRPr="00497B02">
        <w:rPr>
          <w:rFonts w:ascii="Times New Roman" w:hAnsi="Times New Roman"/>
          <w:b/>
          <w:color w:val="0000FF"/>
          <w:sz w:val="24"/>
          <w:lang w:val="fr-FR"/>
        </w:rPr>
        <w:t>)</w:t>
      </w:r>
    </w:p>
    <w:p w14:paraId="217A9E41" w14:textId="7DE79AB0" w:rsidR="00D46F58" w:rsidRPr="00C351C4" w:rsidRDefault="00C351C4" w:rsidP="00D46F58">
      <w:pPr>
        <w:pStyle w:val="NormalWeb"/>
        <w:autoSpaceDE w:val="0"/>
        <w:autoSpaceDN w:val="0"/>
        <w:adjustRightInd w:val="0"/>
        <w:spacing w:after="0"/>
        <w:ind w:left="708"/>
        <w:jc w:val="both"/>
        <w:rPr>
          <w:rFonts w:ascii="Times New Roman" w:hAnsi="Times New Roman"/>
          <w:color w:val="auto"/>
          <w:sz w:val="24"/>
          <w:szCs w:val="24"/>
          <w:lang w:val="fr-FR"/>
        </w:rPr>
      </w:pPr>
      <w:r>
        <w:rPr>
          <w:rFonts w:ascii="Times New Roman" w:eastAsia="Calibri" w:hAnsi="Times New Roman"/>
          <w:color w:val="auto"/>
          <w:sz w:val="24"/>
          <w:szCs w:val="24"/>
          <w:lang w:val="fr-FR" w:eastAsia="en-US"/>
        </w:rPr>
        <w:t>C</w:t>
      </w:r>
      <w:r w:rsidR="00D46F58" w:rsidRPr="00C351C4">
        <w:rPr>
          <w:rFonts w:ascii="Times New Roman" w:eastAsia="Calibri" w:hAnsi="Times New Roman"/>
          <w:color w:val="auto"/>
          <w:sz w:val="24"/>
          <w:szCs w:val="24"/>
          <w:lang w:val="fr-FR" w:eastAsia="en-US"/>
        </w:rPr>
        <w:t xml:space="preserve">es directrices </w:t>
      </w:r>
      <w:r w:rsidR="00A20374" w:rsidRPr="00C351C4">
        <w:rPr>
          <w:rFonts w:ascii="Times New Roman" w:eastAsia="Calibri" w:hAnsi="Times New Roman"/>
          <w:color w:val="auto"/>
          <w:sz w:val="24"/>
          <w:szCs w:val="24"/>
          <w:lang w:val="fr-FR" w:eastAsia="en-US"/>
        </w:rPr>
        <w:t xml:space="preserve">ont pour objectif </w:t>
      </w:r>
      <w:r>
        <w:rPr>
          <w:rFonts w:ascii="Times New Roman" w:eastAsia="Calibri" w:hAnsi="Times New Roman"/>
          <w:color w:val="auto"/>
          <w:sz w:val="24"/>
          <w:szCs w:val="24"/>
          <w:lang w:val="fr-FR" w:eastAsia="en-US"/>
        </w:rPr>
        <w:t>d'</w:t>
      </w:r>
      <w:r w:rsidR="00D46F58" w:rsidRPr="00C351C4">
        <w:rPr>
          <w:rFonts w:ascii="Times New Roman" w:eastAsia="Calibri" w:hAnsi="Times New Roman"/>
          <w:color w:val="auto"/>
          <w:sz w:val="24"/>
          <w:szCs w:val="24"/>
          <w:lang w:val="fr-FR" w:eastAsia="en-US"/>
        </w:rPr>
        <w:t xml:space="preserve">aider </w:t>
      </w:r>
      <w:r w:rsidR="00AF6818" w:rsidRPr="00C351C4">
        <w:rPr>
          <w:rFonts w:ascii="Times New Roman" w:eastAsia="Calibri" w:hAnsi="Times New Roman"/>
          <w:color w:val="auto"/>
          <w:sz w:val="24"/>
          <w:szCs w:val="24"/>
          <w:lang w:val="fr-FR" w:eastAsia="en-US"/>
        </w:rPr>
        <w:t>les</w:t>
      </w:r>
      <w:r w:rsidR="00D46F58" w:rsidRPr="00C351C4">
        <w:rPr>
          <w:rFonts w:ascii="Times New Roman" w:eastAsia="Calibri" w:hAnsi="Times New Roman"/>
          <w:color w:val="auto"/>
          <w:sz w:val="24"/>
          <w:szCs w:val="24"/>
          <w:lang w:val="fr-FR" w:eastAsia="en-US"/>
        </w:rPr>
        <w:t xml:space="preserve"> Etats à </w:t>
      </w:r>
      <w:r w:rsidR="00A20374" w:rsidRPr="00C351C4">
        <w:rPr>
          <w:rFonts w:ascii="Times New Roman" w:eastAsia="Calibri" w:hAnsi="Times New Roman"/>
          <w:color w:val="auto"/>
          <w:sz w:val="24"/>
          <w:szCs w:val="24"/>
          <w:lang w:val="fr-FR" w:eastAsia="en-US"/>
        </w:rPr>
        <w:t>la conception</w:t>
      </w:r>
      <w:r w:rsidR="00D46F58" w:rsidRPr="00C351C4">
        <w:rPr>
          <w:rFonts w:ascii="Times New Roman" w:eastAsia="Calibri" w:hAnsi="Times New Roman"/>
          <w:color w:val="auto"/>
          <w:sz w:val="24"/>
          <w:szCs w:val="24"/>
          <w:lang w:val="fr-FR" w:eastAsia="en-US"/>
        </w:rPr>
        <w:t xml:space="preserve"> et à la mise en œuvre </w:t>
      </w:r>
      <w:r w:rsidR="009C275B" w:rsidRPr="00C351C4">
        <w:rPr>
          <w:rFonts w:ascii="Times New Roman" w:eastAsia="Calibri" w:hAnsi="Times New Roman"/>
          <w:color w:val="auto"/>
          <w:sz w:val="24"/>
          <w:szCs w:val="24"/>
          <w:lang w:val="fr-FR" w:eastAsia="en-US"/>
        </w:rPr>
        <w:t xml:space="preserve">de mesures législatives, politiques, programmes et pratiques qui assurent le plein respect des droits des enfants victimes et témoins d’actes criminels. Elles reconnaissent que les enfants sont particulièrement vulnérables et doivent bénéficier d’une protection particulière </w:t>
      </w:r>
      <w:r>
        <w:rPr>
          <w:rFonts w:ascii="Times New Roman" w:eastAsia="Calibri" w:hAnsi="Times New Roman"/>
          <w:color w:val="auto"/>
          <w:sz w:val="24"/>
          <w:szCs w:val="24"/>
          <w:lang w:val="fr-FR" w:eastAsia="en-US"/>
        </w:rPr>
        <w:t>quand ils sont en</w:t>
      </w:r>
      <w:r w:rsidR="009C275B" w:rsidRPr="00C351C4">
        <w:rPr>
          <w:rFonts w:ascii="Times New Roman" w:eastAsia="Calibri" w:hAnsi="Times New Roman"/>
          <w:color w:val="auto"/>
          <w:sz w:val="24"/>
          <w:szCs w:val="24"/>
          <w:lang w:val="fr-FR" w:eastAsia="en-US"/>
        </w:rPr>
        <w:t xml:space="preserve"> cont</w:t>
      </w:r>
      <w:r w:rsidR="00A20374" w:rsidRPr="00C351C4">
        <w:rPr>
          <w:rFonts w:ascii="Times New Roman" w:eastAsia="Calibri" w:hAnsi="Times New Roman"/>
          <w:color w:val="auto"/>
          <w:sz w:val="24"/>
          <w:szCs w:val="24"/>
          <w:lang w:val="fr-FR" w:eastAsia="en-US"/>
        </w:rPr>
        <w:t>act avec le système judiciaire</w:t>
      </w:r>
      <w:r w:rsidR="009C275B" w:rsidRPr="00C351C4">
        <w:rPr>
          <w:rFonts w:ascii="Times New Roman" w:eastAsia="Calibri" w:hAnsi="Times New Roman"/>
          <w:color w:val="auto"/>
          <w:sz w:val="24"/>
          <w:szCs w:val="24"/>
          <w:lang w:val="fr-FR" w:eastAsia="en-US"/>
        </w:rPr>
        <w:t xml:space="preserve">, et réitèrent les principes </w:t>
      </w:r>
      <w:r w:rsidR="00AF6818" w:rsidRPr="00C351C4">
        <w:rPr>
          <w:rFonts w:ascii="Times New Roman" w:eastAsia="Calibri" w:hAnsi="Times New Roman"/>
          <w:color w:val="auto"/>
          <w:sz w:val="24"/>
          <w:szCs w:val="24"/>
          <w:lang w:val="fr-FR" w:eastAsia="en-US"/>
        </w:rPr>
        <w:t>généraux</w:t>
      </w:r>
      <w:r w:rsidR="009C275B" w:rsidRPr="00C351C4">
        <w:rPr>
          <w:rFonts w:ascii="Times New Roman" w:eastAsia="Calibri" w:hAnsi="Times New Roman"/>
          <w:color w:val="auto"/>
          <w:sz w:val="24"/>
          <w:szCs w:val="24"/>
          <w:lang w:val="fr-FR" w:eastAsia="en-US"/>
        </w:rPr>
        <w:t xml:space="preserve"> de la Convention relative aux droits de l‘enfant. </w:t>
      </w:r>
      <w:r w:rsidR="003F6B8B" w:rsidRPr="00C351C4">
        <w:rPr>
          <w:rFonts w:ascii="Times New Roman" w:eastAsia="Calibri" w:hAnsi="Times New Roman"/>
          <w:color w:val="auto"/>
          <w:sz w:val="24"/>
          <w:szCs w:val="24"/>
          <w:lang w:val="fr-FR" w:eastAsia="en-US"/>
        </w:rPr>
        <w:t>Sur la base de ces</w:t>
      </w:r>
      <w:r>
        <w:rPr>
          <w:rFonts w:ascii="Times New Roman" w:eastAsia="Calibri" w:hAnsi="Times New Roman"/>
          <w:color w:val="auto"/>
          <w:sz w:val="24"/>
          <w:szCs w:val="24"/>
          <w:lang w:val="fr-FR" w:eastAsia="en-US"/>
        </w:rPr>
        <w:t xml:space="preserve"> lignes</w:t>
      </w:r>
      <w:r w:rsidR="003F6B8B" w:rsidRPr="00C351C4">
        <w:rPr>
          <w:rFonts w:ascii="Times New Roman" w:eastAsia="Calibri" w:hAnsi="Times New Roman"/>
          <w:color w:val="auto"/>
          <w:sz w:val="24"/>
          <w:szCs w:val="24"/>
          <w:lang w:val="fr-FR" w:eastAsia="en-US"/>
        </w:rPr>
        <w:t xml:space="preserve"> directrices, les enfants victimes et témoins d’actes criminels ont le droit </w:t>
      </w:r>
      <w:r w:rsidR="00AF6818" w:rsidRPr="00C351C4">
        <w:rPr>
          <w:rFonts w:ascii="Times New Roman" w:eastAsia="Calibri" w:hAnsi="Times New Roman"/>
          <w:color w:val="auto"/>
          <w:sz w:val="24"/>
          <w:szCs w:val="24"/>
          <w:lang w:val="fr-FR" w:eastAsia="en-US"/>
        </w:rPr>
        <w:t>d’</w:t>
      </w:r>
      <w:r w:rsidR="003F6B8B" w:rsidRPr="00C351C4">
        <w:rPr>
          <w:rFonts w:ascii="Times New Roman" w:eastAsia="Calibri" w:hAnsi="Times New Roman"/>
          <w:color w:val="auto"/>
          <w:sz w:val="24"/>
          <w:szCs w:val="24"/>
          <w:lang w:val="fr-FR" w:eastAsia="en-US"/>
        </w:rPr>
        <w:t>être traités avec</w:t>
      </w:r>
      <w:r w:rsidR="00AF6818" w:rsidRPr="00C351C4">
        <w:rPr>
          <w:rFonts w:ascii="Times New Roman" w:eastAsia="Calibri" w:hAnsi="Times New Roman"/>
          <w:color w:val="auto"/>
          <w:sz w:val="24"/>
          <w:szCs w:val="24"/>
          <w:lang w:val="fr-FR" w:eastAsia="en-US"/>
        </w:rPr>
        <w:t xml:space="preserve"> </w:t>
      </w:r>
      <w:r w:rsidR="003F6B8B" w:rsidRPr="00C351C4">
        <w:rPr>
          <w:rFonts w:ascii="Times New Roman" w:eastAsia="Calibri" w:hAnsi="Times New Roman"/>
          <w:color w:val="auto"/>
          <w:sz w:val="24"/>
          <w:szCs w:val="24"/>
          <w:lang w:val="fr-FR" w:eastAsia="en-US"/>
        </w:rPr>
        <w:t xml:space="preserve">dignité et </w:t>
      </w:r>
      <w:r w:rsidR="00AF6818" w:rsidRPr="00C351C4">
        <w:rPr>
          <w:rFonts w:ascii="Times New Roman" w:eastAsia="Calibri" w:hAnsi="Times New Roman"/>
          <w:color w:val="auto"/>
          <w:sz w:val="24"/>
          <w:szCs w:val="24"/>
          <w:lang w:val="fr-FR" w:eastAsia="en-US"/>
        </w:rPr>
        <w:t xml:space="preserve">compassion, </w:t>
      </w:r>
      <w:r>
        <w:rPr>
          <w:rFonts w:ascii="Times New Roman" w:eastAsia="Calibri" w:hAnsi="Times New Roman"/>
          <w:color w:val="auto"/>
          <w:sz w:val="24"/>
          <w:szCs w:val="24"/>
          <w:lang w:val="fr-FR" w:eastAsia="en-US"/>
        </w:rPr>
        <w:t xml:space="preserve">d'être </w:t>
      </w:r>
      <w:r w:rsidR="00AF6818" w:rsidRPr="00C351C4">
        <w:rPr>
          <w:rFonts w:ascii="Times New Roman" w:eastAsia="Calibri" w:hAnsi="Times New Roman"/>
          <w:color w:val="auto"/>
          <w:sz w:val="24"/>
          <w:szCs w:val="24"/>
          <w:lang w:val="fr-FR" w:eastAsia="en-US"/>
        </w:rPr>
        <w:t>informés, écoutés, de</w:t>
      </w:r>
      <w:r w:rsidR="003F6B8B" w:rsidRPr="00C351C4">
        <w:rPr>
          <w:rFonts w:ascii="Times New Roman" w:eastAsia="Calibri" w:hAnsi="Times New Roman"/>
          <w:color w:val="auto"/>
          <w:sz w:val="24"/>
          <w:szCs w:val="24"/>
          <w:lang w:val="fr-FR" w:eastAsia="en-US"/>
        </w:rPr>
        <w:t xml:space="preserve"> recevoir une assist</w:t>
      </w:r>
      <w:r w:rsidR="00A20374" w:rsidRPr="00C351C4">
        <w:rPr>
          <w:rFonts w:ascii="Times New Roman" w:eastAsia="Calibri" w:hAnsi="Times New Roman"/>
          <w:color w:val="auto"/>
          <w:sz w:val="24"/>
          <w:szCs w:val="24"/>
          <w:lang w:val="fr-FR" w:eastAsia="en-US"/>
        </w:rPr>
        <w:t xml:space="preserve">ance effective et </w:t>
      </w:r>
      <w:r w:rsidR="00AF6818" w:rsidRPr="00C351C4">
        <w:rPr>
          <w:rFonts w:ascii="Times New Roman" w:eastAsia="Calibri" w:hAnsi="Times New Roman"/>
          <w:color w:val="auto"/>
          <w:sz w:val="24"/>
          <w:szCs w:val="24"/>
          <w:lang w:val="fr-FR" w:eastAsia="en-US"/>
        </w:rPr>
        <w:t xml:space="preserve">de </w:t>
      </w:r>
      <w:r w:rsidR="00A20374" w:rsidRPr="00C351C4">
        <w:rPr>
          <w:rFonts w:ascii="Times New Roman" w:eastAsia="Calibri" w:hAnsi="Times New Roman"/>
          <w:color w:val="auto"/>
          <w:sz w:val="24"/>
          <w:szCs w:val="24"/>
          <w:lang w:val="fr-FR" w:eastAsia="en-US"/>
        </w:rPr>
        <w:t>bénéficier de</w:t>
      </w:r>
      <w:r w:rsidR="003F6B8B" w:rsidRPr="00C351C4">
        <w:rPr>
          <w:rFonts w:ascii="Times New Roman" w:eastAsia="Calibri" w:hAnsi="Times New Roman"/>
          <w:color w:val="auto"/>
          <w:sz w:val="24"/>
          <w:szCs w:val="24"/>
          <w:lang w:val="fr-FR" w:eastAsia="en-US"/>
        </w:rPr>
        <w:t xml:space="preserve"> me</w:t>
      </w:r>
      <w:r w:rsidR="00AF6818" w:rsidRPr="00C351C4">
        <w:rPr>
          <w:rFonts w:ascii="Times New Roman" w:eastAsia="Calibri" w:hAnsi="Times New Roman"/>
          <w:color w:val="auto"/>
          <w:sz w:val="24"/>
          <w:szCs w:val="24"/>
          <w:lang w:val="fr-FR" w:eastAsia="en-US"/>
        </w:rPr>
        <w:t>sures de protection spéciales, d’</w:t>
      </w:r>
      <w:r w:rsidR="003F6B8B" w:rsidRPr="00C351C4">
        <w:rPr>
          <w:rFonts w:ascii="Times New Roman" w:eastAsia="Calibri" w:hAnsi="Times New Roman"/>
          <w:color w:val="auto"/>
          <w:sz w:val="24"/>
          <w:szCs w:val="24"/>
          <w:lang w:val="fr-FR" w:eastAsia="en-US"/>
        </w:rPr>
        <w:t xml:space="preserve">avoir leur </w:t>
      </w:r>
      <w:r w:rsidR="003B11BA" w:rsidRPr="00C351C4">
        <w:rPr>
          <w:rFonts w:ascii="Times New Roman" w:eastAsia="Calibri" w:hAnsi="Times New Roman"/>
          <w:color w:val="auto"/>
          <w:sz w:val="24"/>
          <w:szCs w:val="24"/>
          <w:lang w:val="fr-FR" w:eastAsia="en-US"/>
        </w:rPr>
        <w:t xml:space="preserve">vie privée et </w:t>
      </w:r>
      <w:r>
        <w:rPr>
          <w:rFonts w:ascii="Times New Roman" w:eastAsia="Calibri" w:hAnsi="Times New Roman"/>
          <w:color w:val="auto"/>
          <w:sz w:val="24"/>
          <w:szCs w:val="24"/>
          <w:lang w:val="fr-FR" w:eastAsia="en-US"/>
        </w:rPr>
        <w:t>leur sécurité assurée</w:t>
      </w:r>
      <w:r w:rsidR="003F6B8B" w:rsidRPr="00C351C4">
        <w:rPr>
          <w:rFonts w:ascii="Times New Roman" w:eastAsia="Calibri" w:hAnsi="Times New Roman"/>
          <w:color w:val="auto"/>
          <w:sz w:val="24"/>
          <w:szCs w:val="24"/>
          <w:lang w:val="fr-FR" w:eastAsia="en-US"/>
        </w:rPr>
        <w:t xml:space="preserve"> </w:t>
      </w:r>
      <w:r w:rsidR="003B11BA" w:rsidRPr="00C351C4">
        <w:rPr>
          <w:rFonts w:ascii="Times New Roman" w:eastAsia="Calibri" w:hAnsi="Times New Roman"/>
          <w:color w:val="auto"/>
          <w:sz w:val="24"/>
          <w:szCs w:val="24"/>
          <w:lang w:val="fr-FR" w:eastAsia="en-US"/>
        </w:rPr>
        <w:t xml:space="preserve">et de demander réparation. </w:t>
      </w:r>
      <w:r>
        <w:rPr>
          <w:rFonts w:ascii="Times New Roman" w:eastAsia="Calibri" w:hAnsi="Times New Roman"/>
          <w:color w:val="auto"/>
          <w:sz w:val="24"/>
          <w:szCs w:val="24"/>
          <w:lang w:val="fr-FR" w:eastAsia="en-US"/>
        </w:rPr>
        <w:t>Une approche holistique est également fortement encouragée</w:t>
      </w:r>
      <w:r w:rsidR="003B11BA" w:rsidRPr="00C351C4">
        <w:rPr>
          <w:rFonts w:ascii="Times New Roman" w:eastAsia="Calibri" w:hAnsi="Times New Roman"/>
          <w:color w:val="auto"/>
          <w:sz w:val="24"/>
          <w:szCs w:val="24"/>
          <w:lang w:val="fr-FR" w:eastAsia="en-US"/>
        </w:rPr>
        <w:t xml:space="preserve">. </w:t>
      </w:r>
    </w:p>
    <w:p w14:paraId="7815D882" w14:textId="1DB2EA0F" w:rsidR="003B11BA" w:rsidRPr="00900F35" w:rsidRDefault="00EF151C" w:rsidP="003B11BA">
      <w:pPr>
        <w:pStyle w:val="NormalWeb"/>
        <w:numPr>
          <w:ilvl w:val="0"/>
          <w:numId w:val="4"/>
        </w:numPr>
        <w:autoSpaceDE w:val="0"/>
        <w:autoSpaceDN w:val="0"/>
        <w:adjustRightInd w:val="0"/>
        <w:spacing w:after="0"/>
        <w:jc w:val="both"/>
        <w:rPr>
          <w:rFonts w:ascii="Times New Roman" w:hAnsi="Times New Roman"/>
          <w:b/>
          <w:color w:val="0000FF"/>
          <w:sz w:val="24"/>
          <w:szCs w:val="24"/>
          <w:lang w:val="fr-CH"/>
        </w:rPr>
      </w:pPr>
      <w:hyperlink r:id="rId13" w:history="1">
        <w:r w:rsidR="00F010F0" w:rsidRPr="00251043">
          <w:rPr>
            <w:rStyle w:val="Hyperlink"/>
            <w:rFonts w:ascii="Times New Roman" w:hAnsi="Times New Roman"/>
            <w:b/>
            <w:sz w:val="24"/>
            <w:szCs w:val="24"/>
            <w:lang w:val="fr-CH"/>
          </w:rPr>
          <w:t>D</w:t>
        </w:r>
        <w:r w:rsidR="003B11BA" w:rsidRPr="00251043">
          <w:rPr>
            <w:rStyle w:val="Hyperlink"/>
            <w:rFonts w:ascii="Times New Roman" w:hAnsi="Times New Roman"/>
            <w:b/>
            <w:sz w:val="24"/>
            <w:szCs w:val="24"/>
            <w:lang w:val="fr-CH"/>
          </w:rPr>
          <w:t>irectives</w:t>
        </w:r>
        <w:r w:rsidR="003B11BA" w:rsidRPr="00497B02">
          <w:rPr>
            <w:rStyle w:val="Hyperlink"/>
            <w:rFonts w:ascii="Times New Roman" w:hAnsi="Times New Roman"/>
            <w:b/>
            <w:sz w:val="24"/>
            <w:lang w:val="fr-CH"/>
          </w:rPr>
          <w:t xml:space="preserve"> relatives aux enfants dans le système de la justice pénale</w:t>
        </w:r>
      </w:hyperlink>
    </w:p>
    <w:p w14:paraId="791FFC91" w14:textId="03578B44" w:rsidR="003B11BA" w:rsidRPr="00900F35" w:rsidRDefault="003B11BA" w:rsidP="003B11BA">
      <w:pPr>
        <w:pStyle w:val="BodyText"/>
        <w:widowControl/>
        <w:spacing w:after="0"/>
        <w:ind w:left="720"/>
        <w:jc w:val="both"/>
        <w:rPr>
          <w:rFonts w:cs="Times New Roman"/>
          <w:color w:val="000000"/>
          <w:lang w:val="fr-CH"/>
        </w:rPr>
      </w:pPr>
      <w:r w:rsidRPr="00900F35">
        <w:rPr>
          <w:rFonts w:cs="Times New Roman"/>
          <w:color w:val="000000"/>
          <w:lang w:val="fr-CH"/>
        </w:rPr>
        <w:t xml:space="preserve">Les </w:t>
      </w:r>
      <w:r w:rsidR="00F010F0">
        <w:rPr>
          <w:rFonts w:cs="Times New Roman"/>
          <w:color w:val="000000"/>
          <w:lang w:val="fr-CH"/>
        </w:rPr>
        <w:t>D</w:t>
      </w:r>
      <w:r w:rsidRPr="00900F35">
        <w:rPr>
          <w:rFonts w:cs="Times New Roman"/>
          <w:color w:val="000000"/>
          <w:lang w:val="fr-CH"/>
        </w:rPr>
        <w:t xml:space="preserve">irectrices relatives aux enfants dans le système de la justice pénale ne visent </w:t>
      </w:r>
      <w:r w:rsidR="0005489C">
        <w:rPr>
          <w:rFonts w:cs="Times New Roman"/>
          <w:color w:val="000000"/>
          <w:lang w:val="fr-CH"/>
        </w:rPr>
        <w:t>pas</w:t>
      </w:r>
      <w:r w:rsidRPr="00900F35">
        <w:rPr>
          <w:rFonts w:cs="Times New Roman"/>
          <w:color w:val="000000"/>
          <w:lang w:val="fr-CH"/>
        </w:rPr>
        <w:t xml:space="preserve"> seulement les Etats, mais</w:t>
      </w:r>
      <w:r w:rsidR="00251043">
        <w:rPr>
          <w:rFonts w:cs="Times New Roman"/>
          <w:color w:val="000000"/>
          <w:lang w:val="fr-CH"/>
        </w:rPr>
        <w:t xml:space="preserve"> </w:t>
      </w:r>
      <w:r w:rsidRPr="00900F35">
        <w:rPr>
          <w:rFonts w:cs="Times New Roman"/>
          <w:color w:val="000000"/>
          <w:lang w:val="fr-CH"/>
        </w:rPr>
        <w:t>s’adressent</w:t>
      </w:r>
      <w:r w:rsidR="00251043">
        <w:rPr>
          <w:rFonts w:cs="Times New Roman"/>
          <w:color w:val="000000"/>
          <w:lang w:val="fr-CH"/>
        </w:rPr>
        <w:t xml:space="preserve"> aussi</w:t>
      </w:r>
      <w:r w:rsidRPr="00900F35">
        <w:rPr>
          <w:rFonts w:cs="Times New Roman"/>
          <w:color w:val="000000"/>
          <w:lang w:val="fr-CH"/>
        </w:rPr>
        <w:t xml:space="preserve"> aux organismes des Nations Unies, aux </w:t>
      </w:r>
      <w:r w:rsidR="00A65059" w:rsidRPr="00900F35">
        <w:rPr>
          <w:rFonts w:cs="Times New Roman"/>
          <w:color w:val="000000"/>
          <w:lang w:val="fr-CH"/>
        </w:rPr>
        <w:t>ONG</w:t>
      </w:r>
      <w:r w:rsidRPr="00900F35">
        <w:rPr>
          <w:rFonts w:cs="Times New Roman"/>
          <w:color w:val="000000"/>
          <w:lang w:val="fr-CH"/>
        </w:rPr>
        <w:t xml:space="preserve">, </w:t>
      </w:r>
      <w:r w:rsidR="0005489C">
        <w:rPr>
          <w:rFonts w:cs="Times New Roman"/>
          <w:color w:val="000000"/>
          <w:lang w:val="fr-CH"/>
        </w:rPr>
        <w:t>aux</w:t>
      </w:r>
      <w:r w:rsidRPr="00900F35">
        <w:rPr>
          <w:rFonts w:cs="Times New Roman"/>
          <w:color w:val="000000"/>
          <w:lang w:val="fr-CH"/>
        </w:rPr>
        <w:t xml:space="preserve"> groupes professionnels, à la presse et aux enfants. Elles visent </w:t>
      </w:r>
      <w:r w:rsidR="004223B0">
        <w:rPr>
          <w:rFonts w:cs="Times New Roman"/>
          <w:color w:val="000000"/>
          <w:lang w:val="fr-CH"/>
        </w:rPr>
        <w:t>les</w:t>
      </w:r>
      <w:r w:rsidRPr="00900F35">
        <w:rPr>
          <w:rFonts w:cs="Times New Roman"/>
          <w:color w:val="000000"/>
          <w:lang w:val="fr-CH"/>
        </w:rPr>
        <w:t xml:space="preserve"> enfants qui</w:t>
      </w:r>
      <w:r w:rsidR="00A95CAF" w:rsidRPr="00900F35">
        <w:rPr>
          <w:rFonts w:cs="Times New Roman"/>
          <w:color w:val="000000"/>
          <w:lang w:val="fr-CH"/>
        </w:rPr>
        <w:t xml:space="preserve"> ont été confrontés </w:t>
      </w:r>
      <w:r w:rsidR="0005489C">
        <w:rPr>
          <w:rFonts w:cs="Times New Roman"/>
          <w:color w:val="000000"/>
          <w:lang w:val="fr-CH"/>
        </w:rPr>
        <w:t xml:space="preserve">au système de la justice pénale </w:t>
      </w:r>
      <w:r w:rsidR="00A95CAF" w:rsidRPr="00900F35">
        <w:rPr>
          <w:rFonts w:cs="Times New Roman"/>
          <w:color w:val="000000"/>
          <w:lang w:val="fr-CH"/>
        </w:rPr>
        <w:t>en tant que victimes</w:t>
      </w:r>
      <w:r w:rsidR="00251043">
        <w:rPr>
          <w:rFonts w:cs="Times New Roman"/>
          <w:color w:val="000000"/>
          <w:lang w:val="fr-CH"/>
        </w:rPr>
        <w:t>,</w:t>
      </w:r>
      <w:r w:rsidR="00A95CAF" w:rsidRPr="00900F35">
        <w:rPr>
          <w:rFonts w:cs="Times New Roman"/>
          <w:color w:val="000000"/>
          <w:lang w:val="fr-CH"/>
        </w:rPr>
        <w:t xml:space="preserve"> témoins</w:t>
      </w:r>
      <w:r w:rsidR="00251043">
        <w:rPr>
          <w:rFonts w:cs="Times New Roman"/>
          <w:color w:val="000000"/>
          <w:lang w:val="fr-CH"/>
        </w:rPr>
        <w:t xml:space="preserve"> ou qu'ils soient en conflit avec la loi</w:t>
      </w:r>
      <w:r w:rsidR="00A95CAF" w:rsidRPr="00900F35">
        <w:rPr>
          <w:rFonts w:cs="Times New Roman"/>
          <w:color w:val="000000"/>
          <w:lang w:val="fr-CH"/>
        </w:rPr>
        <w:t xml:space="preserve"> et encouragent une application efficace des droits de l’enfant </w:t>
      </w:r>
      <w:r w:rsidR="0005489C">
        <w:rPr>
          <w:rFonts w:cs="Times New Roman"/>
          <w:color w:val="000000"/>
          <w:lang w:val="fr-CH"/>
        </w:rPr>
        <w:t>dans</w:t>
      </w:r>
      <w:r w:rsidR="00A95CAF" w:rsidRPr="00900F35">
        <w:rPr>
          <w:rFonts w:cs="Times New Roman"/>
          <w:color w:val="000000"/>
          <w:lang w:val="fr-CH"/>
        </w:rPr>
        <w:t xml:space="preserve"> la gestion de la justice. Au niveau na</w:t>
      </w:r>
      <w:r w:rsidR="00027192" w:rsidRPr="00900F35">
        <w:rPr>
          <w:rFonts w:cs="Times New Roman"/>
          <w:color w:val="000000"/>
          <w:lang w:val="fr-CH"/>
        </w:rPr>
        <w:t xml:space="preserve">tional, les gouvernements </w:t>
      </w:r>
      <w:r w:rsidR="00251043">
        <w:rPr>
          <w:rFonts w:cs="Times New Roman"/>
          <w:color w:val="000000"/>
          <w:lang w:val="fr-CH"/>
        </w:rPr>
        <w:t>sont</w:t>
      </w:r>
      <w:r w:rsidR="00027192" w:rsidRPr="00900F35">
        <w:rPr>
          <w:rFonts w:cs="Times New Roman"/>
          <w:color w:val="000000"/>
          <w:lang w:val="fr-CH"/>
        </w:rPr>
        <w:t xml:space="preserve"> priés d’élaborer des systèmes de justice juvénile séparés et orientés aux enfants qui prennent en considération les besoins spécifiques de </w:t>
      </w:r>
      <w:r w:rsidR="00251043">
        <w:rPr>
          <w:rFonts w:cs="Times New Roman"/>
          <w:color w:val="000000"/>
          <w:lang w:val="fr-CH"/>
        </w:rPr>
        <w:t>chaque enfant</w:t>
      </w:r>
      <w:r w:rsidR="00027192" w:rsidRPr="00900F35">
        <w:rPr>
          <w:rFonts w:cs="Times New Roman"/>
          <w:color w:val="000000"/>
          <w:lang w:val="fr-CH"/>
        </w:rPr>
        <w:t>. Et surtout, ces systèmes doivent garantir le respect</w:t>
      </w:r>
      <w:r w:rsidR="00251043">
        <w:rPr>
          <w:rFonts w:cs="Times New Roman"/>
          <w:color w:val="000000"/>
          <w:lang w:val="fr-CH"/>
        </w:rPr>
        <w:t xml:space="preserve"> des droits de l'enfant</w:t>
      </w:r>
      <w:r w:rsidR="00027192" w:rsidRPr="00900F35">
        <w:rPr>
          <w:rFonts w:cs="Times New Roman"/>
          <w:color w:val="000000"/>
          <w:lang w:val="fr-CH"/>
        </w:rPr>
        <w:t xml:space="preserve"> et lutter contre</w:t>
      </w:r>
      <w:r w:rsidR="00251043">
        <w:rPr>
          <w:rFonts w:cs="Times New Roman"/>
          <w:color w:val="000000"/>
          <w:lang w:val="fr-CH"/>
        </w:rPr>
        <w:t xml:space="preserve"> toute </w:t>
      </w:r>
      <w:r w:rsidR="00027192" w:rsidRPr="00900F35">
        <w:rPr>
          <w:rFonts w:cs="Times New Roman"/>
          <w:color w:val="000000"/>
          <w:lang w:val="fr-CH"/>
        </w:rPr>
        <w:t xml:space="preserve">violation </w:t>
      </w:r>
      <w:r w:rsidR="00251043">
        <w:rPr>
          <w:rFonts w:cs="Times New Roman"/>
          <w:color w:val="000000"/>
          <w:lang w:val="fr-CH"/>
        </w:rPr>
        <w:t>de ces droits</w:t>
      </w:r>
      <w:r w:rsidR="00027192" w:rsidRPr="00900F35">
        <w:rPr>
          <w:rFonts w:cs="Times New Roman"/>
          <w:color w:val="000000"/>
          <w:lang w:val="fr-CH"/>
        </w:rPr>
        <w:t xml:space="preserve">.  </w:t>
      </w:r>
    </w:p>
    <w:p w14:paraId="5B2944EE" w14:textId="77777777" w:rsidR="00EB69D2" w:rsidRPr="00497B02" w:rsidRDefault="00EB69D2" w:rsidP="00497B02">
      <w:pPr>
        <w:pStyle w:val="BodyText"/>
        <w:widowControl/>
        <w:spacing w:after="0"/>
        <w:ind w:left="720"/>
        <w:rPr>
          <w:lang w:val="fr-FR"/>
        </w:rPr>
      </w:pPr>
    </w:p>
    <w:p w14:paraId="59463AD9" w14:textId="4CDFE12B" w:rsidR="00027192" w:rsidRPr="00497B02" w:rsidRDefault="00EF151C" w:rsidP="00497B02">
      <w:pPr>
        <w:pStyle w:val="NormalWeb"/>
        <w:numPr>
          <w:ilvl w:val="0"/>
          <w:numId w:val="4"/>
        </w:numPr>
        <w:autoSpaceDE w:val="0"/>
        <w:autoSpaceDN w:val="0"/>
        <w:adjustRightInd w:val="0"/>
        <w:spacing w:after="0"/>
        <w:jc w:val="both"/>
        <w:rPr>
          <w:rFonts w:ascii="Times New Roman" w:hAnsi="Times New Roman"/>
          <w:b/>
          <w:color w:val="0000FF"/>
          <w:sz w:val="24"/>
          <w:lang w:val="fr-FR"/>
        </w:rPr>
      </w:pPr>
      <w:hyperlink r:id="rId14" w:history="1">
        <w:r w:rsidR="00251043">
          <w:rPr>
            <w:rStyle w:val="Hyperlink"/>
            <w:rFonts w:ascii="Times New Roman" w:hAnsi="Times New Roman"/>
            <w:b/>
            <w:sz w:val="24"/>
            <w:lang w:val="fr-FR"/>
          </w:rPr>
          <w:t>La</w:t>
        </w:r>
        <w:r w:rsidR="00027192" w:rsidRPr="00497B02">
          <w:rPr>
            <w:rStyle w:val="Hyperlink"/>
            <w:rFonts w:ascii="Times New Roman" w:hAnsi="Times New Roman"/>
            <w:b/>
            <w:sz w:val="24"/>
            <w:lang w:val="fr-FR"/>
          </w:rPr>
          <w:t xml:space="preserve"> loi type de l’UNODC et l’UNICEF sur la justice dans les questions impliquant des enfants victimes et témoins de crimes</w:t>
        </w:r>
      </w:hyperlink>
      <w:r w:rsidR="00027192" w:rsidRPr="00497B02">
        <w:rPr>
          <w:rFonts w:ascii="Times New Roman" w:hAnsi="Times New Roman"/>
          <w:b/>
          <w:color w:val="0000FF"/>
          <w:sz w:val="24"/>
          <w:lang w:val="fr-FR"/>
        </w:rPr>
        <w:t xml:space="preserve"> </w:t>
      </w:r>
    </w:p>
    <w:p w14:paraId="764C6F3F" w14:textId="59A20A40" w:rsidR="00027192" w:rsidRPr="00C351C4" w:rsidRDefault="00027192" w:rsidP="0039348D">
      <w:pPr>
        <w:pStyle w:val="NormalWeb"/>
        <w:autoSpaceDE w:val="0"/>
        <w:autoSpaceDN w:val="0"/>
        <w:adjustRightInd w:val="0"/>
        <w:spacing w:after="0"/>
        <w:ind w:left="708"/>
        <w:jc w:val="both"/>
        <w:rPr>
          <w:rFonts w:ascii="Times New Roman" w:hAnsi="Times New Roman"/>
          <w:color w:val="auto"/>
          <w:sz w:val="24"/>
          <w:szCs w:val="24"/>
          <w:lang w:val="fr-FR"/>
        </w:rPr>
      </w:pPr>
      <w:r w:rsidRPr="00C351C4">
        <w:rPr>
          <w:rFonts w:ascii="Times New Roman" w:hAnsi="Times New Roman"/>
          <w:color w:val="auto"/>
          <w:sz w:val="24"/>
          <w:szCs w:val="24"/>
          <w:lang w:val="fr-FR"/>
        </w:rPr>
        <w:t>Cette loi prévoit des dispositions qui permettent</w:t>
      </w:r>
      <w:r w:rsidR="00251043">
        <w:rPr>
          <w:rFonts w:ascii="Times New Roman" w:hAnsi="Times New Roman"/>
          <w:color w:val="auto"/>
          <w:sz w:val="24"/>
          <w:szCs w:val="24"/>
          <w:lang w:val="fr-FR"/>
        </w:rPr>
        <w:t xml:space="preserve"> de</w:t>
      </w:r>
      <w:r w:rsidRPr="00C351C4">
        <w:rPr>
          <w:rFonts w:ascii="Times New Roman" w:hAnsi="Times New Roman"/>
          <w:color w:val="auto"/>
          <w:sz w:val="24"/>
          <w:szCs w:val="24"/>
          <w:lang w:val="fr-FR"/>
        </w:rPr>
        <w:t xml:space="preserve"> protéger les enfants victimes et témoins, </w:t>
      </w:r>
      <w:r w:rsidR="00A2206B" w:rsidRPr="00C351C4">
        <w:rPr>
          <w:rFonts w:ascii="Times New Roman" w:hAnsi="Times New Roman"/>
          <w:color w:val="auto"/>
          <w:sz w:val="24"/>
          <w:szCs w:val="24"/>
          <w:lang w:val="fr-FR"/>
        </w:rPr>
        <w:t>conformément</w:t>
      </w:r>
      <w:r w:rsidRPr="00C351C4">
        <w:rPr>
          <w:rFonts w:ascii="Times New Roman" w:hAnsi="Times New Roman"/>
          <w:color w:val="auto"/>
          <w:sz w:val="24"/>
          <w:szCs w:val="24"/>
          <w:lang w:val="fr-FR"/>
        </w:rPr>
        <w:t xml:space="preserve"> aux instruments internationaux existants relatifs aux droits de l’homme</w:t>
      </w:r>
      <w:r w:rsidR="00A2206B" w:rsidRPr="00C351C4">
        <w:rPr>
          <w:rFonts w:ascii="Times New Roman" w:hAnsi="Times New Roman"/>
          <w:color w:val="auto"/>
          <w:sz w:val="24"/>
          <w:szCs w:val="24"/>
          <w:lang w:val="fr-FR"/>
        </w:rPr>
        <w:t>,</w:t>
      </w:r>
      <w:r w:rsidRPr="00C351C4">
        <w:rPr>
          <w:rFonts w:ascii="Times New Roman" w:hAnsi="Times New Roman"/>
          <w:color w:val="auto"/>
          <w:sz w:val="24"/>
          <w:szCs w:val="24"/>
          <w:lang w:val="fr-FR"/>
        </w:rPr>
        <w:t xml:space="preserve"> en faisant appel aux gouvernements nationaux et aux professionnels de la justice</w:t>
      </w:r>
      <w:r w:rsidR="00A2206B" w:rsidRPr="00C351C4">
        <w:rPr>
          <w:rFonts w:ascii="Times New Roman" w:hAnsi="Times New Roman"/>
          <w:color w:val="auto"/>
          <w:sz w:val="24"/>
          <w:szCs w:val="24"/>
          <w:lang w:val="fr-FR"/>
        </w:rPr>
        <w:t>,</w:t>
      </w:r>
      <w:r w:rsidRPr="00C351C4">
        <w:rPr>
          <w:rFonts w:ascii="Times New Roman" w:hAnsi="Times New Roman"/>
          <w:color w:val="auto"/>
          <w:sz w:val="24"/>
          <w:szCs w:val="24"/>
          <w:lang w:val="fr-FR"/>
        </w:rPr>
        <w:t xml:space="preserve"> afin de créer des systèmes qui améliorent le traitement des enfants victimes et témoins. Cette loi souligne le droit </w:t>
      </w:r>
      <w:r w:rsidR="003D03C0" w:rsidRPr="00C351C4">
        <w:rPr>
          <w:rFonts w:ascii="Times New Roman" w:hAnsi="Times New Roman"/>
          <w:color w:val="auto"/>
          <w:sz w:val="24"/>
          <w:szCs w:val="24"/>
          <w:lang w:val="fr-FR"/>
        </w:rPr>
        <w:t>des</w:t>
      </w:r>
      <w:r w:rsidRPr="00C351C4">
        <w:rPr>
          <w:rFonts w:ascii="Times New Roman" w:hAnsi="Times New Roman"/>
          <w:color w:val="auto"/>
          <w:sz w:val="24"/>
          <w:szCs w:val="24"/>
          <w:lang w:val="fr-FR"/>
        </w:rPr>
        <w:t xml:space="preserve"> enfants </w:t>
      </w:r>
      <w:r w:rsidR="00A2206B" w:rsidRPr="00C351C4">
        <w:rPr>
          <w:rFonts w:ascii="Times New Roman" w:hAnsi="Times New Roman"/>
          <w:color w:val="auto"/>
          <w:sz w:val="24"/>
          <w:szCs w:val="24"/>
          <w:lang w:val="fr-FR"/>
        </w:rPr>
        <w:t>d’être</w:t>
      </w:r>
      <w:r w:rsidRPr="00C351C4">
        <w:rPr>
          <w:rFonts w:ascii="Times New Roman" w:hAnsi="Times New Roman"/>
          <w:color w:val="auto"/>
          <w:sz w:val="24"/>
          <w:szCs w:val="24"/>
          <w:lang w:val="fr-FR"/>
        </w:rPr>
        <w:t xml:space="preserve"> informés et </w:t>
      </w:r>
      <w:r w:rsidR="00A2206B" w:rsidRPr="00C351C4">
        <w:rPr>
          <w:rFonts w:ascii="Times New Roman" w:hAnsi="Times New Roman"/>
          <w:color w:val="auto"/>
          <w:sz w:val="24"/>
          <w:szCs w:val="24"/>
          <w:lang w:val="fr-FR"/>
        </w:rPr>
        <w:t>de</w:t>
      </w:r>
      <w:r w:rsidRPr="00C351C4">
        <w:rPr>
          <w:rFonts w:ascii="Times New Roman" w:hAnsi="Times New Roman"/>
          <w:color w:val="auto"/>
          <w:sz w:val="24"/>
          <w:szCs w:val="24"/>
          <w:lang w:val="fr-FR"/>
        </w:rPr>
        <w:t xml:space="preserve"> bénéficier </w:t>
      </w:r>
      <w:r w:rsidR="003D03C0" w:rsidRPr="00C351C4">
        <w:rPr>
          <w:rFonts w:ascii="Times New Roman" w:hAnsi="Times New Roman"/>
          <w:color w:val="auto"/>
          <w:sz w:val="24"/>
          <w:szCs w:val="24"/>
          <w:lang w:val="fr-FR"/>
        </w:rPr>
        <w:t>d’</w:t>
      </w:r>
      <w:r w:rsidR="00CC3735" w:rsidRPr="00C351C4">
        <w:rPr>
          <w:rFonts w:ascii="Times New Roman" w:hAnsi="Times New Roman"/>
          <w:color w:val="auto"/>
          <w:sz w:val="24"/>
          <w:szCs w:val="24"/>
          <w:lang w:val="fr-FR"/>
        </w:rPr>
        <w:t xml:space="preserve">une </w:t>
      </w:r>
      <w:r w:rsidR="00251043">
        <w:rPr>
          <w:rFonts w:ascii="Times New Roman" w:hAnsi="Times New Roman"/>
          <w:color w:val="auto"/>
          <w:sz w:val="24"/>
          <w:szCs w:val="24"/>
          <w:lang w:val="fr-FR"/>
        </w:rPr>
        <w:t>assistance</w:t>
      </w:r>
      <w:r w:rsidR="00CC3735" w:rsidRPr="00C351C4">
        <w:rPr>
          <w:rFonts w:ascii="Times New Roman" w:hAnsi="Times New Roman"/>
          <w:color w:val="auto"/>
          <w:sz w:val="24"/>
          <w:szCs w:val="24"/>
          <w:lang w:val="fr-FR"/>
        </w:rPr>
        <w:t xml:space="preserve"> adéquate</w:t>
      </w:r>
      <w:r w:rsidR="00251043">
        <w:rPr>
          <w:rFonts w:ascii="Times New Roman" w:hAnsi="Times New Roman"/>
          <w:color w:val="auto"/>
          <w:sz w:val="24"/>
          <w:szCs w:val="24"/>
          <w:lang w:val="fr-FR"/>
        </w:rPr>
        <w:t xml:space="preserve"> ; ceci inclut</w:t>
      </w:r>
      <w:r w:rsidR="00CC3735" w:rsidRPr="00C351C4">
        <w:rPr>
          <w:rFonts w:ascii="Times New Roman" w:hAnsi="Times New Roman"/>
          <w:color w:val="auto"/>
          <w:sz w:val="24"/>
          <w:szCs w:val="24"/>
          <w:lang w:val="fr-FR"/>
        </w:rPr>
        <w:t xml:space="preserve"> </w:t>
      </w:r>
      <w:r w:rsidR="00A2206B" w:rsidRPr="00C351C4">
        <w:rPr>
          <w:rFonts w:ascii="Times New Roman" w:hAnsi="Times New Roman"/>
          <w:color w:val="auto"/>
          <w:sz w:val="24"/>
          <w:szCs w:val="24"/>
          <w:lang w:val="fr-FR"/>
        </w:rPr>
        <w:t>ainsi</w:t>
      </w:r>
      <w:r w:rsidR="00CC3735" w:rsidRPr="00C351C4">
        <w:rPr>
          <w:rFonts w:ascii="Times New Roman" w:hAnsi="Times New Roman"/>
          <w:color w:val="auto"/>
          <w:sz w:val="24"/>
          <w:szCs w:val="24"/>
          <w:lang w:val="fr-FR"/>
        </w:rPr>
        <w:t xml:space="preserve"> la désignation d’une personne de soutien qui puisse les guider durant la procédure de justice pénale.</w:t>
      </w:r>
      <w:r w:rsidR="00251043">
        <w:rPr>
          <w:rFonts w:ascii="Times New Roman" w:hAnsi="Times New Roman"/>
          <w:color w:val="auto"/>
          <w:sz w:val="24"/>
          <w:szCs w:val="24"/>
          <w:lang w:val="fr-FR"/>
        </w:rPr>
        <w:t xml:space="preserve"> L</w:t>
      </w:r>
      <w:r w:rsidR="00CC3735" w:rsidRPr="00C351C4">
        <w:rPr>
          <w:rFonts w:ascii="Times New Roman" w:hAnsi="Times New Roman"/>
          <w:color w:val="auto"/>
          <w:sz w:val="24"/>
          <w:szCs w:val="24"/>
          <w:lang w:val="fr-FR"/>
        </w:rPr>
        <w:t xml:space="preserve">es </w:t>
      </w:r>
      <w:r w:rsidR="00A2206B" w:rsidRPr="00C351C4">
        <w:rPr>
          <w:rFonts w:ascii="Times New Roman" w:hAnsi="Times New Roman"/>
          <w:color w:val="auto"/>
          <w:sz w:val="24"/>
          <w:szCs w:val="24"/>
          <w:lang w:val="fr-FR"/>
        </w:rPr>
        <w:t>tribunaux</w:t>
      </w:r>
      <w:r w:rsidR="00CC3735" w:rsidRPr="00C351C4">
        <w:rPr>
          <w:rFonts w:ascii="Times New Roman" w:hAnsi="Times New Roman"/>
          <w:color w:val="auto"/>
          <w:sz w:val="24"/>
          <w:szCs w:val="24"/>
          <w:lang w:val="fr-FR"/>
        </w:rPr>
        <w:t xml:space="preserve"> </w:t>
      </w:r>
      <w:r w:rsidR="00251043">
        <w:rPr>
          <w:rFonts w:ascii="Times New Roman" w:hAnsi="Times New Roman"/>
          <w:color w:val="auto"/>
          <w:sz w:val="24"/>
          <w:szCs w:val="24"/>
          <w:lang w:val="fr-FR"/>
        </w:rPr>
        <w:t>doivent aussi faire tout</w:t>
      </w:r>
      <w:r w:rsidR="00CC3735" w:rsidRPr="00C351C4">
        <w:rPr>
          <w:rFonts w:ascii="Times New Roman" w:hAnsi="Times New Roman"/>
          <w:color w:val="auto"/>
          <w:sz w:val="24"/>
          <w:szCs w:val="24"/>
          <w:lang w:val="fr-FR"/>
        </w:rPr>
        <w:t xml:space="preserve"> leur possible pour garantir les droits des enfants </w:t>
      </w:r>
      <w:r w:rsidR="00251043">
        <w:rPr>
          <w:rFonts w:ascii="Times New Roman" w:hAnsi="Times New Roman"/>
          <w:color w:val="auto"/>
          <w:sz w:val="24"/>
          <w:szCs w:val="24"/>
          <w:lang w:val="fr-FR"/>
        </w:rPr>
        <w:t>d'être</w:t>
      </w:r>
      <w:r w:rsidR="00CC3735" w:rsidRPr="00C351C4">
        <w:rPr>
          <w:rFonts w:ascii="Times New Roman" w:hAnsi="Times New Roman"/>
          <w:color w:val="auto"/>
          <w:sz w:val="24"/>
          <w:szCs w:val="24"/>
          <w:lang w:val="fr-FR"/>
        </w:rPr>
        <w:t xml:space="preserve"> écoutés, pour adopter </w:t>
      </w:r>
      <w:r w:rsidR="003D03C0" w:rsidRPr="00C351C4">
        <w:rPr>
          <w:rFonts w:ascii="Times New Roman" w:hAnsi="Times New Roman"/>
          <w:color w:val="auto"/>
          <w:sz w:val="24"/>
          <w:szCs w:val="24"/>
          <w:lang w:val="fr-FR"/>
        </w:rPr>
        <w:t>des</w:t>
      </w:r>
      <w:r w:rsidR="00CC3735" w:rsidRPr="00C351C4">
        <w:rPr>
          <w:rFonts w:ascii="Times New Roman" w:hAnsi="Times New Roman"/>
          <w:color w:val="auto"/>
          <w:sz w:val="24"/>
          <w:szCs w:val="24"/>
          <w:lang w:val="fr-FR"/>
        </w:rPr>
        <w:t xml:space="preserve"> mesures</w:t>
      </w:r>
      <w:r w:rsidR="003D03C0" w:rsidRPr="00C351C4">
        <w:rPr>
          <w:rFonts w:ascii="Times New Roman" w:hAnsi="Times New Roman"/>
          <w:color w:val="auto"/>
          <w:sz w:val="24"/>
          <w:szCs w:val="24"/>
          <w:lang w:val="fr-FR"/>
        </w:rPr>
        <w:t xml:space="preserve"> importantes</w:t>
      </w:r>
      <w:r w:rsidR="00CC3735" w:rsidRPr="00C351C4">
        <w:rPr>
          <w:rFonts w:ascii="Times New Roman" w:hAnsi="Times New Roman"/>
          <w:color w:val="auto"/>
          <w:sz w:val="24"/>
          <w:szCs w:val="24"/>
          <w:lang w:val="fr-FR"/>
        </w:rPr>
        <w:t xml:space="preserve"> </w:t>
      </w:r>
      <w:r w:rsidR="00A2206B" w:rsidRPr="00C351C4">
        <w:rPr>
          <w:rFonts w:ascii="Times New Roman" w:hAnsi="Times New Roman"/>
          <w:color w:val="auto"/>
          <w:sz w:val="24"/>
          <w:szCs w:val="24"/>
          <w:lang w:val="fr-FR"/>
        </w:rPr>
        <w:t>afin de protéger</w:t>
      </w:r>
      <w:r w:rsidR="00CC3735" w:rsidRPr="00C351C4">
        <w:rPr>
          <w:rFonts w:ascii="Times New Roman" w:hAnsi="Times New Roman"/>
          <w:color w:val="auto"/>
          <w:sz w:val="24"/>
          <w:szCs w:val="24"/>
          <w:lang w:val="fr-FR"/>
        </w:rPr>
        <w:t xml:space="preserve"> la vie privée des enfants avant, pendant et </w:t>
      </w:r>
      <w:r w:rsidR="00CC3735" w:rsidRPr="00C351C4">
        <w:rPr>
          <w:rFonts w:ascii="Times New Roman" w:hAnsi="Times New Roman"/>
          <w:color w:val="auto"/>
          <w:sz w:val="24"/>
          <w:szCs w:val="24"/>
          <w:lang w:val="fr-FR"/>
        </w:rPr>
        <w:lastRenderedPageBreak/>
        <w:t>après la procédure, et</w:t>
      </w:r>
      <w:r w:rsidR="00A2206B" w:rsidRPr="00C351C4">
        <w:rPr>
          <w:rFonts w:ascii="Times New Roman" w:hAnsi="Times New Roman"/>
          <w:color w:val="auto"/>
          <w:sz w:val="24"/>
          <w:szCs w:val="24"/>
          <w:lang w:val="fr-FR"/>
        </w:rPr>
        <w:t xml:space="preserve"> de</w:t>
      </w:r>
      <w:r w:rsidR="00CC3735" w:rsidRPr="00C351C4">
        <w:rPr>
          <w:rFonts w:ascii="Times New Roman" w:hAnsi="Times New Roman"/>
          <w:color w:val="auto"/>
          <w:sz w:val="24"/>
          <w:szCs w:val="24"/>
          <w:lang w:val="fr-FR"/>
        </w:rPr>
        <w:t xml:space="preserve"> garantir le droit des enfants à la restitution d</w:t>
      </w:r>
      <w:r w:rsidR="00A02D27" w:rsidRPr="00C351C4">
        <w:rPr>
          <w:rFonts w:ascii="Times New Roman" w:hAnsi="Times New Roman"/>
          <w:color w:val="auto"/>
          <w:sz w:val="24"/>
          <w:szCs w:val="24"/>
          <w:lang w:val="fr-FR"/>
        </w:rPr>
        <w:t>es biens ou à une indemnisation provenant des</w:t>
      </w:r>
      <w:r w:rsidR="00CA1823" w:rsidRPr="00C351C4">
        <w:rPr>
          <w:rFonts w:ascii="Times New Roman" w:hAnsi="Times New Roman"/>
          <w:color w:val="auto"/>
          <w:sz w:val="24"/>
          <w:szCs w:val="24"/>
          <w:lang w:val="fr-FR"/>
        </w:rPr>
        <w:t xml:space="preserve"> contrevenants condamnés.</w:t>
      </w:r>
      <w:r w:rsidR="00CC3735" w:rsidRPr="00C351C4">
        <w:rPr>
          <w:rFonts w:ascii="Times New Roman" w:hAnsi="Times New Roman"/>
          <w:color w:val="auto"/>
          <w:sz w:val="24"/>
          <w:szCs w:val="24"/>
          <w:lang w:val="fr-FR"/>
        </w:rPr>
        <w:t xml:space="preserve"> </w:t>
      </w:r>
    </w:p>
    <w:p w14:paraId="6D54AA9C" w14:textId="0770FE5C" w:rsidR="0060236F" w:rsidRPr="00900F35" w:rsidRDefault="0060236F" w:rsidP="0039348D">
      <w:pPr>
        <w:pStyle w:val="BodyText"/>
        <w:widowControl/>
        <w:numPr>
          <w:ilvl w:val="0"/>
          <w:numId w:val="6"/>
        </w:numPr>
        <w:jc w:val="both"/>
        <w:rPr>
          <w:rFonts w:cs="Times New Roman"/>
          <w:b/>
          <w:color w:val="0000FF"/>
          <w:u w:val="single"/>
          <w:lang w:val="fr-CH"/>
        </w:rPr>
      </w:pPr>
      <w:r w:rsidRPr="00900F35">
        <w:rPr>
          <w:rFonts w:cs="Times New Roman"/>
          <w:b/>
          <w:color w:val="0000FF"/>
          <w:u w:val="single"/>
          <w:lang w:val="fr-CH"/>
        </w:rPr>
        <w:t>Note d’orientation du Secrétaire général sur la démarche des Nations Unies en  matière de justice pour les enfants.</w:t>
      </w:r>
    </w:p>
    <w:p w14:paraId="64222412" w14:textId="7DFAC56B" w:rsidR="00A65059" w:rsidRPr="00900F35" w:rsidRDefault="000A13EA" w:rsidP="0039348D">
      <w:pPr>
        <w:pStyle w:val="BodyText"/>
        <w:widowControl/>
        <w:ind w:left="720"/>
        <w:jc w:val="both"/>
        <w:rPr>
          <w:rFonts w:cs="Times New Roman"/>
          <w:lang w:val="fr-CH"/>
        </w:rPr>
      </w:pPr>
      <w:r>
        <w:rPr>
          <w:rFonts w:cs="Times New Roman"/>
          <w:lang w:val="fr-CH"/>
        </w:rPr>
        <w:t>La N</w:t>
      </w:r>
      <w:r w:rsidR="00A65059" w:rsidRPr="00900F35">
        <w:rPr>
          <w:rFonts w:cs="Times New Roman"/>
          <w:lang w:val="fr-CH"/>
        </w:rPr>
        <w:t>ote d’orientation du Secrétaire gén</w:t>
      </w:r>
      <w:r>
        <w:rPr>
          <w:rFonts w:cs="Times New Roman"/>
          <w:lang w:val="fr-CH"/>
        </w:rPr>
        <w:t xml:space="preserve">éral a pour objectif </w:t>
      </w:r>
      <w:r w:rsidR="00251043">
        <w:rPr>
          <w:rFonts w:cs="Times New Roman"/>
          <w:lang w:val="fr-CH"/>
        </w:rPr>
        <w:t>d'</w:t>
      </w:r>
      <w:r>
        <w:rPr>
          <w:rFonts w:cs="Times New Roman"/>
          <w:lang w:val="fr-CH"/>
        </w:rPr>
        <w:t>assurer l’</w:t>
      </w:r>
      <w:r w:rsidR="00A65059" w:rsidRPr="00900F35">
        <w:rPr>
          <w:rFonts w:cs="Times New Roman"/>
          <w:lang w:val="fr-CH"/>
        </w:rPr>
        <w:t xml:space="preserve">application </w:t>
      </w:r>
      <w:r>
        <w:rPr>
          <w:rFonts w:cs="Times New Roman"/>
          <w:lang w:val="fr-CH"/>
        </w:rPr>
        <w:t xml:space="preserve">intégrale </w:t>
      </w:r>
      <w:r w:rsidR="00A65059" w:rsidRPr="00900F35">
        <w:rPr>
          <w:rFonts w:cs="Times New Roman"/>
          <w:lang w:val="fr-CH"/>
        </w:rPr>
        <w:t xml:space="preserve">des normes et règles internationales à l’égard de tous les enfants qui entrent en contact avec les systèmes </w:t>
      </w:r>
      <w:r>
        <w:rPr>
          <w:rFonts w:cs="Times New Roman"/>
          <w:lang w:val="fr-CH"/>
        </w:rPr>
        <w:t xml:space="preserve">juridiques nationaux. </w:t>
      </w:r>
      <w:r w:rsidR="00251043">
        <w:rPr>
          <w:rFonts w:cs="Times New Roman"/>
          <w:lang w:val="fr-CH"/>
        </w:rPr>
        <w:t>La</w:t>
      </w:r>
      <w:r>
        <w:rPr>
          <w:rFonts w:cs="Times New Roman"/>
          <w:lang w:val="fr-CH"/>
        </w:rPr>
        <w:t xml:space="preserve"> N</w:t>
      </w:r>
      <w:r w:rsidR="00A02D27">
        <w:rPr>
          <w:rFonts w:cs="Times New Roman"/>
          <w:lang w:val="fr-CH"/>
        </w:rPr>
        <w:t>ote soutient</w:t>
      </w:r>
      <w:r w:rsidR="00A65059" w:rsidRPr="00900F35">
        <w:rPr>
          <w:rFonts w:cs="Times New Roman"/>
          <w:lang w:val="fr-CH"/>
        </w:rPr>
        <w:t xml:space="preserve"> que les Etats doivent </w:t>
      </w:r>
      <w:r w:rsidR="00DA7FB7" w:rsidRPr="00900F35">
        <w:rPr>
          <w:rFonts w:cs="Times New Roman"/>
          <w:lang w:val="fr-CH"/>
        </w:rPr>
        <w:t>prévoir le renforcement de l’</w:t>
      </w:r>
      <w:r w:rsidR="00251043">
        <w:rPr>
          <w:rFonts w:cs="Times New Roman"/>
          <w:lang w:val="fr-CH"/>
        </w:rPr>
        <w:t>État de droit</w:t>
      </w:r>
      <w:r w:rsidR="00DA7FB7" w:rsidRPr="00900F35">
        <w:rPr>
          <w:rFonts w:cs="Times New Roman"/>
          <w:lang w:val="fr-CH"/>
        </w:rPr>
        <w:t xml:space="preserve"> pour </w:t>
      </w:r>
      <w:r w:rsidR="00A02D27">
        <w:rPr>
          <w:rFonts w:cs="Times New Roman"/>
          <w:lang w:val="fr-CH"/>
        </w:rPr>
        <w:t>les</w:t>
      </w:r>
      <w:r w:rsidR="00DA7FB7" w:rsidRPr="00900F35">
        <w:rPr>
          <w:rFonts w:cs="Times New Roman"/>
          <w:lang w:val="fr-CH"/>
        </w:rPr>
        <w:t xml:space="preserve"> mineurs en établissant des institutions de justice pénale et en adoptant des stratégies qui visent notamment le respect </w:t>
      </w:r>
      <w:r w:rsidR="003C0DD7">
        <w:rPr>
          <w:rFonts w:cs="Times New Roman"/>
          <w:lang w:val="fr-CH"/>
        </w:rPr>
        <w:t>des</w:t>
      </w:r>
      <w:r w:rsidR="00DA7FB7" w:rsidRPr="00900F35">
        <w:rPr>
          <w:rFonts w:cs="Times New Roman"/>
          <w:lang w:val="fr-CH"/>
        </w:rPr>
        <w:t xml:space="preserve"> droits des enfants. </w:t>
      </w:r>
      <w:r w:rsidR="004716EE" w:rsidRPr="00900F35">
        <w:rPr>
          <w:rFonts w:cs="Times New Roman"/>
          <w:lang w:val="fr-CH"/>
        </w:rPr>
        <w:t xml:space="preserve">Les </w:t>
      </w:r>
      <w:r w:rsidR="003C0DD7">
        <w:rPr>
          <w:rFonts w:cs="Times New Roman"/>
          <w:lang w:val="fr-CH"/>
        </w:rPr>
        <w:t>directrices</w:t>
      </w:r>
      <w:r w:rsidR="004716EE" w:rsidRPr="00900F35">
        <w:rPr>
          <w:rFonts w:cs="Times New Roman"/>
          <w:lang w:val="fr-CH"/>
        </w:rPr>
        <w:t xml:space="preserve"> qu’il convient </w:t>
      </w:r>
      <w:r w:rsidR="003C0DD7">
        <w:rPr>
          <w:rFonts w:cs="Times New Roman"/>
          <w:lang w:val="fr-CH"/>
        </w:rPr>
        <w:t>de suivre</w:t>
      </w:r>
      <w:r w:rsidR="004716EE" w:rsidRPr="00900F35">
        <w:rPr>
          <w:rFonts w:cs="Times New Roman"/>
          <w:lang w:val="fr-CH"/>
        </w:rPr>
        <w:t xml:space="preserve"> </w:t>
      </w:r>
      <w:r w:rsidR="003C0DD7">
        <w:rPr>
          <w:rFonts w:cs="Times New Roman"/>
          <w:lang w:val="fr-CH"/>
        </w:rPr>
        <w:t>doivent respecter</w:t>
      </w:r>
      <w:r w:rsidR="004716EE" w:rsidRPr="00900F35">
        <w:rPr>
          <w:rFonts w:cs="Times New Roman"/>
          <w:lang w:val="fr-CH"/>
        </w:rPr>
        <w:t xml:space="preserve"> l’intérêt supérieur de l’enfant, le droit d’être entendu et le droit d’être protégé de la violence. Les Etats sont obligés </w:t>
      </w:r>
      <w:r w:rsidR="00251043">
        <w:rPr>
          <w:rFonts w:cs="Times New Roman"/>
          <w:lang w:val="fr-CH"/>
        </w:rPr>
        <w:t>d'intégrer</w:t>
      </w:r>
      <w:r w:rsidR="004716EE" w:rsidRPr="00900F35">
        <w:rPr>
          <w:rFonts w:cs="Times New Roman"/>
          <w:lang w:val="fr-CH"/>
        </w:rPr>
        <w:t xml:space="preserve"> ces</w:t>
      </w:r>
      <w:r w:rsidR="00251043">
        <w:rPr>
          <w:rFonts w:cs="Times New Roman"/>
          <w:lang w:val="fr-CH"/>
        </w:rPr>
        <w:t xml:space="preserve"> notions</w:t>
      </w:r>
      <w:r w:rsidR="004716EE" w:rsidRPr="00900F35">
        <w:rPr>
          <w:rFonts w:cs="Times New Roman"/>
          <w:lang w:val="fr-CH"/>
        </w:rPr>
        <w:t xml:space="preserve"> </w:t>
      </w:r>
      <w:r w:rsidR="00251043">
        <w:rPr>
          <w:rFonts w:cs="Times New Roman"/>
          <w:lang w:val="fr-CH"/>
        </w:rPr>
        <w:t>ainsi que</w:t>
      </w:r>
      <w:r w:rsidR="004716EE" w:rsidRPr="00900F35">
        <w:rPr>
          <w:rFonts w:cs="Times New Roman"/>
          <w:lang w:val="fr-CH"/>
        </w:rPr>
        <w:t xml:space="preserve"> d’autres notions de justice adaptée aux enfants dans des efforts </w:t>
      </w:r>
      <w:r>
        <w:rPr>
          <w:rFonts w:cs="Times New Roman"/>
          <w:lang w:val="fr-CH"/>
        </w:rPr>
        <w:t xml:space="preserve">pertinents </w:t>
      </w:r>
      <w:r w:rsidR="004716EE" w:rsidRPr="00900F35">
        <w:rPr>
          <w:rFonts w:cs="Times New Roman"/>
          <w:lang w:val="fr-CH"/>
        </w:rPr>
        <w:t>de réforme lé</w:t>
      </w:r>
      <w:r w:rsidR="00C834E1">
        <w:rPr>
          <w:rFonts w:cs="Times New Roman"/>
          <w:lang w:val="fr-CH"/>
        </w:rPr>
        <w:t xml:space="preserve">gislative et constitutionnelle </w:t>
      </w:r>
      <w:r w:rsidR="004716EE" w:rsidRPr="00900F35">
        <w:rPr>
          <w:rFonts w:cs="Times New Roman"/>
          <w:lang w:val="fr-CH"/>
        </w:rPr>
        <w:t xml:space="preserve">et promouvoir la responsabilisation et l’intégrité globales dans les domaines de la justice et l’application de la loi. </w:t>
      </w:r>
    </w:p>
    <w:p w14:paraId="0CCEBB0E" w14:textId="77777777" w:rsidR="00BF6214" w:rsidRDefault="00BF6214" w:rsidP="00BF6214">
      <w:pPr>
        <w:pStyle w:val="BodyText"/>
        <w:ind w:left="720"/>
        <w:jc w:val="both"/>
        <w:rPr>
          <w:rFonts w:cs="Times New Roman"/>
          <w:b/>
          <w:color w:val="0000FF"/>
          <w:u w:val="single"/>
          <w:lang w:val="fr-CH"/>
        </w:rPr>
      </w:pPr>
    </w:p>
    <w:p w14:paraId="71EACCDE" w14:textId="111FC037" w:rsidR="00D92984" w:rsidRPr="00900F35" w:rsidRDefault="00251043" w:rsidP="00563CD3">
      <w:pPr>
        <w:pStyle w:val="BodyText"/>
        <w:numPr>
          <w:ilvl w:val="0"/>
          <w:numId w:val="7"/>
        </w:numPr>
        <w:tabs>
          <w:tab w:val="left" w:pos="720"/>
        </w:tabs>
        <w:jc w:val="both"/>
        <w:rPr>
          <w:rFonts w:cs="Times New Roman"/>
          <w:b/>
          <w:color w:val="0000FF"/>
          <w:u w:val="single"/>
          <w:lang w:val="fr-CH"/>
        </w:rPr>
      </w:pPr>
      <w:r>
        <w:rPr>
          <w:rFonts w:cs="Times New Roman"/>
          <w:b/>
          <w:color w:val="0000FF"/>
          <w:u w:val="single"/>
          <w:lang w:val="fr-CH"/>
        </w:rPr>
        <w:t xml:space="preserve">La résolution du </w:t>
      </w:r>
      <w:r w:rsidR="00D92984" w:rsidRPr="00900F35">
        <w:rPr>
          <w:rFonts w:cs="Times New Roman"/>
          <w:b/>
          <w:color w:val="0000FF"/>
          <w:u w:val="single"/>
          <w:lang w:val="fr-CH"/>
        </w:rPr>
        <w:t xml:space="preserve">Conseil des droits de l’homme des Nations Unies </w:t>
      </w:r>
      <w:r w:rsidR="00C834E1">
        <w:rPr>
          <w:rFonts w:cs="Times New Roman"/>
          <w:b/>
          <w:color w:val="0000FF"/>
          <w:u w:val="single"/>
          <w:lang w:val="fr-CH"/>
        </w:rPr>
        <w:t>sur les</w:t>
      </w:r>
      <w:r w:rsidR="00D92984" w:rsidRPr="00900F35">
        <w:rPr>
          <w:rFonts w:cs="Times New Roman"/>
          <w:b/>
          <w:color w:val="0000FF"/>
          <w:u w:val="single"/>
          <w:lang w:val="fr-CH"/>
        </w:rPr>
        <w:t xml:space="preserve"> droits de l’homme dans l’administration de la justice, notamment en matière de la justice juvénile.  </w:t>
      </w:r>
    </w:p>
    <w:p w14:paraId="57C2571C" w14:textId="21C26351" w:rsidR="00D92984" w:rsidRPr="00900F35" w:rsidRDefault="00D92984" w:rsidP="00563CD3">
      <w:pPr>
        <w:pStyle w:val="BodyText"/>
        <w:ind w:left="720"/>
        <w:jc w:val="both"/>
        <w:rPr>
          <w:rFonts w:cs="Times New Roman"/>
          <w:lang w:val="fr-CH"/>
        </w:rPr>
      </w:pPr>
      <w:r w:rsidRPr="00900F35">
        <w:rPr>
          <w:rFonts w:cs="Times New Roman"/>
          <w:lang w:val="fr-CH"/>
        </w:rPr>
        <w:t>Dans cette résolution, le Conseil des Droits de l’Homme demande a</w:t>
      </w:r>
      <w:r w:rsidR="00D70980">
        <w:rPr>
          <w:rFonts w:cs="Times New Roman"/>
          <w:lang w:val="fr-CH"/>
        </w:rPr>
        <w:t>ux Etats de prendre des mesures</w:t>
      </w:r>
      <w:r w:rsidRPr="00900F35">
        <w:rPr>
          <w:rFonts w:cs="Times New Roman"/>
          <w:lang w:val="fr-CH"/>
        </w:rPr>
        <w:t xml:space="preserve"> législatives, judiciaires, sociales, éducatives et autres types de mesures efficaces dans l’application des normes de l’ONU relatives aux droits de l’homme en matière </w:t>
      </w:r>
      <w:r w:rsidR="00251043">
        <w:rPr>
          <w:rFonts w:cs="Times New Roman"/>
          <w:lang w:val="fr-CH"/>
        </w:rPr>
        <w:t xml:space="preserve">de systèmes </w:t>
      </w:r>
      <w:r w:rsidRPr="00900F35">
        <w:rPr>
          <w:rFonts w:cs="Times New Roman"/>
          <w:lang w:val="fr-CH"/>
        </w:rPr>
        <w:t>judiciaire. La</w:t>
      </w:r>
      <w:r w:rsidR="00A24CEB">
        <w:rPr>
          <w:rFonts w:cs="Times New Roman"/>
          <w:lang w:val="fr-CH"/>
        </w:rPr>
        <w:t xml:space="preserve"> résolution souligne l'importance de la</w:t>
      </w:r>
      <w:r w:rsidRPr="00900F35">
        <w:rPr>
          <w:rFonts w:cs="Times New Roman"/>
          <w:lang w:val="fr-CH"/>
        </w:rPr>
        <w:t xml:space="preserve"> réadaptation, la réinsertion et la surveillance et estime que les enfants en conflit avec la loi doivent être traités de façon compatible avec leurs droits, leur dignité et leurs besoins</w:t>
      </w:r>
      <w:r w:rsidR="008B25E3" w:rsidRPr="00900F35">
        <w:rPr>
          <w:rFonts w:cs="Times New Roman"/>
          <w:lang w:val="fr-CH"/>
        </w:rPr>
        <w:t xml:space="preserve">. Les Etats sont priés </w:t>
      </w:r>
      <w:r w:rsidR="00D70980">
        <w:rPr>
          <w:rFonts w:cs="Times New Roman"/>
          <w:lang w:val="fr-CH"/>
        </w:rPr>
        <w:t xml:space="preserve">de pourvoir </w:t>
      </w:r>
      <w:r w:rsidR="008B25E3" w:rsidRPr="00900F35">
        <w:rPr>
          <w:rFonts w:cs="Times New Roman"/>
          <w:lang w:val="fr-CH"/>
        </w:rPr>
        <w:t xml:space="preserve">des ressources d’aide </w:t>
      </w:r>
      <w:r w:rsidR="002F6A52">
        <w:rPr>
          <w:rFonts w:cs="Times New Roman"/>
          <w:lang w:val="fr-CH"/>
        </w:rPr>
        <w:t>juridique</w:t>
      </w:r>
      <w:r w:rsidR="008B25E3" w:rsidRPr="00900F35">
        <w:rPr>
          <w:rFonts w:cs="Times New Roman"/>
          <w:lang w:val="fr-CH"/>
        </w:rPr>
        <w:t xml:space="preserve"> de manière à </w:t>
      </w:r>
      <w:r w:rsidR="00D70980">
        <w:rPr>
          <w:rFonts w:cs="Times New Roman"/>
          <w:lang w:val="fr-CH"/>
        </w:rPr>
        <w:t>promouvoir</w:t>
      </w:r>
      <w:r w:rsidR="008B25E3" w:rsidRPr="00900F35">
        <w:rPr>
          <w:rFonts w:cs="Times New Roman"/>
          <w:lang w:val="fr-CH"/>
        </w:rPr>
        <w:t xml:space="preserve"> ces droits et, en particulier, de prendre toutes les mesures nécessai</w:t>
      </w:r>
      <w:r w:rsidR="002F6A52">
        <w:rPr>
          <w:rFonts w:cs="Times New Roman"/>
          <w:lang w:val="fr-CH"/>
        </w:rPr>
        <w:t>res, inclus</w:t>
      </w:r>
      <w:r w:rsidR="008B25E3" w:rsidRPr="00900F35">
        <w:rPr>
          <w:rFonts w:cs="Times New Roman"/>
          <w:lang w:val="fr-CH"/>
        </w:rPr>
        <w:t xml:space="preserve"> la réforme judiciaire afin de prévenir et répondre à la violence contre les </w:t>
      </w:r>
      <w:r w:rsidR="00223444">
        <w:rPr>
          <w:rFonts w:cs="Times New Roman"/>
          <w:lang w:val="fr-CH"/>
        </w:rPr>
        <w:t>enfants dans le cadre du système</w:t>
      </w:r>
      <w:r w:rsidR="008B25E3" w:rsidRPr="00900F35">
        <w:rPr>
          <w:rFonts w:cs="Times New Roman"/>
          <w:lang w:val="fr-CH"/>
        </w:rPr>
        <w:t xml:space="preserve"> judiciaire. </w:t>
      </w:r>
    </w:p>
    <w:p w14:paraId="5594ADC1" w14:textId="77777777" w:rsidR="005E6CAC" w:rsidRPr="00900F35" w:rsidRDefault="005E6CAC" w:rsidP="00563CD3">
      <w:pPr>
        <w:pStyle w:val="BodyText"/>
        <w:numPr>
          <w:ilvl w:val="0"/>
          <w:numId w:val="7"/>
        </w:numPr>
        <w:tabs>
          <w:tab w:val="left" w:pos="720"/>
        </w:tabs>
        <w:jc w:val="both"/>
        <w:rPr>
          <w:rFonts w:cs="Times New Roman"/>
          <w:b/>
          <w:color w:val="0000FF"/>
          <w:u w:val="single"/>
          <w:lang w:val="fr-CH"/>
        </w:rPr>
      </w:pPr>
      <w:r w:rsidRPr="00900F35">
        <w:rPr>
          <w:rFonts w:cs="Times New Roman"/>
          <w:b/>
          <w:color w:val="0000FF"/>
          <w:u w:val="single"/>
          <w:lang w:val="fr-CH"/>
        </w:rPr>
        <w:t xml:space="preserve">Lignes Directrices des Nations Unies pour la prise en charge alternative des enfants </w:t>
      </w:r>
    </w:p>
    <w:p w14:paraId="43DAA41F" w14:textId="762D0CC1" w:rsidR="00C317AD" w:rsidRPr="00900F35" w:rsidRDefault="005E6CAC" w:rsidP="00563CD3">
      <w:pPr>
        <w:pStyle w:val="BodyText"/>
        <w:ind w:left="720"/>
        <w:jc w:val="both"/>
        <w:rPr>
          <w:rFonts w:cs="Times New Roman"/>
          <w:color w:val="000000"/>
          <w:lang w:val="fr-CH"/>
        </w:rPr>
      </w:pPr>
      <w:r w:rsidRPr="00900F35">
        <w:rPr>
          <w:rFonts w:cs="Times New Roman"/>
          <w:color w:val="000000"/>
          <w:lang w:val="fr-CH"/>
        </w:rPr>
        <w:t xml:space="preserve">Lorsque les enfants sont </w:t>
      </w:r>
      <w:r w:rsidR="00A24CEB">
        <w:rPr>
          <w:rFonts w:cs="Times New Roman"/>
          <w:color w:val="000000"/>
          <w:lang w:val="fr-CH"/>
        </w:rPr>
        <w:t xml:space="preserve">ou doivent être </w:t>
      </w:r>
      <w:r w:rsidRPr="00900F35">
        <w:rPr>
          <w:rFonts w:cs="Times New Roman"/>
          <w:color w:val="000000"/>
          <w:lang w:val="fr-CH"/>
        </w:rPr>
        <w:t xml:space="preserve">privés de protection parentale, ces lignes directrices affirmant que les Etats sont responsables de la protection de leurs droits et bien-être. </w:t>
      </w:r>
      <w:r w:rsidR="00E01CC8" w:rsidRPr="00900F35">
        <w:rPr>
          <w:rFonts w:cs="Times New Roman"/>
          <w:color w:val="000000"/>
          <w:lang w:val="fr-CH"/>
        </w:rPr>
        <w:t xml:space="preserve">La variante de prise en charge alternative la plus appropriée devrait être précisée, basée sur l’intérêt supérieur de l’enfant et en vue de garantir la protection et la sécurité. Ces lignes directrices précisent </w:t>
      </w:r>
      <w:r w:rsidR="00C317AD" w:rsidRPr="00900F35">
        <w:rPr>
          <w:rFonts w:cs="Times New Roman"/>
          <w:color w:val="000000"/>
          <w:lang w:val="fr-CH"/>
        </w:rPr>
        <w:t>que les e</w:t>
      </w:r>
      <w:r w:rsidR="00223444">
        <w:rPr>
          <w:rFonts w:cs="Times New Roman"/>
          <w:color w:val="000000"/>
          <w:lang w:val="fr-CH"/>
        </w:rPr>
        <w:t>nfants devraient être consultés</w:t>
      </w:r>
      <w:r w:rsidR="00C317AD" w:rsidRPr="00900F35">
        <w:rPr>
          <w:rFonts w:cs="Times New Roman"/>
          <w:color w:val="000000"/>
          <w:lang w:val="fr-CH"/>
        </w:rPr>
        <w:t xml:space="preserve"> et leurs opinions </w:t>
      </w:r>
      <w:r w:rsidR="00A24CEB">
        <w:rPr>
          <w:rFonts w:cs="Times New Roman"/>
          <w:color w:val="000000"/>
          <w:lang w:val="fr-CH"/>
        </w:rPr>
        <w:t>doivent</w:t>
      </w:r>
      <w:r w:rsidR="00C317AD" w:rsidRPr="00900F35">
        <w:rPr>
          <w:rFonts w:cs="Times New Roman"/>
          <w:color w:val="000000"/>
          <w:lang w:val="fr-CH"/>
        </w:rPr>
        <w:t xml:space="preserve"> être prises en considération à tous les </w:t>
      </w:r>
      <w:r w:rsidR="00D70980">
        <w:rPr>
          <w:rFonts w:cs="Times New Roman"/>
          <w:color w:val="000000"/>
          <w:lang w:val="fr-CH"/>
        </w:rPr>
        <w:t>niveaux</w:t>
      </w:r>
      <w:r w:rsidR="00C317AD" w:rsidRPr="00900F35">
        <w:rPr>
          <w:rFonts w:cs="Times New Roman"/>
          <w:color w:val="000000"/>
          <w:lang w:val="fr-CH"/>
        </w:rPr>
        <w:t xml:space="preserve"> du processus. Il convient d’accorder une attention particulière aux enfants </w:t>
      </w:r>
      <w:r w:rsidR="00223444">
        <w:rPr>
          <w:rFonts w:cs="Times New Roman"/>
          <w:color w:val="000000"/>
          <w:lang w:val="fr-CH"/>
        </w:rPr>
        <w:t>spécialement</w:t>
      </w:r>
      <w:r w:rsidR="00C317AD" w:rsidRPr="00900F35">
        <w:rPr>
          <w:rFonts w:cs="Times New Roman"/>
          <w:color w:val="000000"/>
          <w:lang w:val="fr-CH"/>
        </w:rPr>
        <w:t xml:space="preserve"> vulnérables et de promouvoir les droits des enfants à l’éducation, à la santé, aux </w:t>
      </w:r>
      <w:r w:rsidR="00A24CEB">
        <w:rPr>
          <w:rFonts w:cs="Times New Roman"/>
          <w:color w:val="000000"/>
          <w:lang w:val="fr-CH"/>
        </w:rPr>
        <w:t>services</w:t>
      </w:r>
      <w:r w:rsidR="00D70980">
        <w:rPr>
          <w:rFonts w:cs="Times New Roman"/>
          <w:color w:val="000000"/>
          <w:lang w:val="fr-CH"/>
        </w:rPr>
        <w:t xml:space="preserve"> fondamentaux</w:t>
      </w:r>
      <w:r w:rsidR="00C317AD" w:rsidRPr="00900F35">
        <w:rPr>
          <w:rFonts w:cs="Times New Roman"/>
          <w:color w:val="000000"/>
          <w:lang w:val="fr-CH"/>
        </w:rPr>
        <w:t>, à leur identité, à la liberté d’expression et aux droits linguistiques.</w:t>
      </w:r>
      <w:r w:rsidR="00B66584" w:rsidRPr="00900F35">
        <w:rPr>
          <w:rFonts w:cs="Times New Roman"/>
          <w:color w:val="000000"/>
          <w:lang w:val="fr-CH"/>
        </w:rPr>
        <w:t xml:space="preserve"> Les décisions concernant </w:t>
      </w:r>
      <w:r w:rsidR="00223444">
        <w:rPr>
          <w:rFonts w:cs="Times New Roman"/>
          <w:color w:val="000000"/>
          <w:lang w:val="fr-CH"/>
        </w:rPr>
        <w:t>les</w:t>
      </w:r>
      <w:r w:rsidR="00B66584" w:rsidRPr="00900F35">
        <w:rPr>
          <w:rFonts w:cs="Times New Roman"/>
          <w:color w:val="000000"/>
          <w:lang w:val="fr-CH"/>
        </w:rPr>
        <w:t xml:space="preserve"> soins sont régulièrement examinées et faites </w:t>
      </w:r>
      <w:r w:rsidR="00D70980">
        <w:rPr>
          <w:rFonts w:cs="Times New Roman"/>
          <w:color w:val="000000"/>
          <w:lang w:val="fr-CH"/>
        </w:rPr>
        <w:t>à travers</w:t>
      </w:r>
      <w:r w:rsidR="00B66584" w:rsidRPr="00900F35">
        <w:rPr>
          <w:rFonts w:cs="Times New Roman"/>
          <w:color w:val="000000"/>
          <w:lang w:val="fr-CH"/>
        </w:rPr>
        <w:t xml:space="preserve"> </w:t>
      </w:r>
      <w:r w:rsidR="00D70980">
        <w:rPr>
          <w:rFonts w:cs="Times New Roman"/>
          <w:color w:val="000000"/>
          <w:lang w:val="fr-CH"/>
        </w:rPr>
        <w:t>les</w:t>
      </w:r>
      <w:r w:rsidR="00B66584" w:rsidRPr="00900F35">
        <w:rPr>
          <w:rFonts w:cs="Times New Roman"/>
          <w:color w:val="000000"/>
          <w:lang w:val="fr-CH"/>
        </w:rPr>
        <w:t xml:space="preserve"> procédures judiciaires, administratives ou </w:t>
      </w:r>
      <w:r w:rsidR="00223444">
        <w:rPr>
          <w:rFonts w:cs="Times New Roman"/>
          <w:color w:val="000000"/>
          <w:lang w:val="fr-CH"/>
        </w:rPr>
        <w:t>par d’</w:t>
      </w:r>
      <w:r w:rsidR="00B66584" w:rsidRPr="00900F35">
        <w:rPr>
          <w:rFonts w:cs="Times New Roman"/>
          <w:color w:val="000000"/>
          <w:lang w:val="fr-CH"/>
        </w:rPr>
        <w:t xml:space="preserve">autre type de procédure avec la mise en place de garanties, </w:t>
      </w:r>
      <w:r w:rsidR="00223444">
        <w:rPr>
          <w:rFonts w:cs="Times New Roman"/>
          <w:color w:val="000000"/>
          <w:lang w:val="fr-CH"/>
        </w:rPr>
        <w:t>inclus</w:t>
      </w:r>
      <w:r w:rsidR="00B66584" w:rsidRPr="00900F35">
        <w:rPr>
          <w:rFonts w:cs="Times New Roman"/>
          <w:color w:val="000000"/>
          <w:lang w:val="fr-CH"/>
        </w:rPr>
        <w:t xml:space="preserve"> la repré</w:t>
      </w:r>
      <w:r w:rsidR="00223444">
        <w:rPr>
          <w:rFonts w:cs="Times New Roman"/>
          <w:color w:val="000000"/>
          <w:lang w:val="fr-CH"/>
        </w:rPr>
        <w:t>sentation juridique des enfants</w:t>
      </w:r>
      <w:r w:rsidR="00B66584" w:rsidRPr="00900F35">
        <w:rPr>
          <w:rFonts w:cs="Times New Roman"/>
          <w:color w:val="000000"/>
          <w:lang w:val="fr-CH"/>
        </w:rPr>
        <w:t xml:space="preserve"> concernés.</w:t>
      </w:r>
    </w:p>
    <w:p w14:paraId="35D71F64" w14:textId="77777777" w:rsidR="00B367B0" w:rsidRPr="00223444" w:rsidRDefault="00B367B0" w:rsidP="00B367B0">
      <w:pPr>
        <w:pStyle w:val="BodyText"/>
        <w:widowControl/>
        <w:spacing w:after="0"/>
        <w:rPr>
          <w:rFonts w:cs="Times New Roman"/>
          <w:color w:val="000000"/>
          <w:lang w:val="fr-CH"/>
        </w:rPr>
      </w:pPr>
    </w:p>
    <w:p w14:paraId="18DC08E9" w14:textId="77777777" w:rsidR="00B367B0" w:rsidRPr="00D54007" w:rsidRDefault="00EF151C" w:rsidP="00B367B0">
      <w:pPr>
        <w:pStyle w:val="BodyText"/>
        <w:widowControl/>
        <w:spacing w:after="0"/>
        <w:rPr>
          <w:rFonts w:cs="Times New Roman"/>
          <w:b/>
          <w:color w:val="0000FF"/>
          <w:u w:val="single"/>
          <w:lang w:val="fr-CH"/>
        </w:rPr>
      </w:pPr>
      <w:hyperlink w:anchor="_toc14" w:history="1">
        <w:r w:rsidR="003477C8" w:rsidRPr="00D54007">
          <w:rPr>
            <w:rStyle w:val="Hyperlink"/>
            <w:rFonts w:cs="Times New Roman"/>
            <w:b/>
            <w:lang w:val="fr-CH"/>
          </w:rPr>
          <w:t>Vers</w:t>
        </w:r>
      </w:hyperlink>
      <w:r w:rsidR="003477C8" w:rsidRPr="00D54007">
        <w:rPr>
          <w:rFonts w:cs="Times New Roman"/>
          <w:b/>
          <w:color w:val="0000FF"/>
          <w:u w:val="single"/>
          <w:lang w:val="fr-CH"/>
        </w:rPr>
        <w:t xml:space="preserve"> le haut</w:t>
      </w:r>
    </w:p>
    <w:p w14:paraId="4C4E945B" w14:textId="77777777" w:rsidR="00B367B0" w:rsidRPr="00C351C4" w:rsidRDefault="00B367B0" w:rsidP="00B367B0">
      <w:pPr>
        <w:pStyle w:val="BodyText"/>
        <w:widowControl/>
        <w:spacing w:after="0"/>
        <w:rPr>
          <w:rFonts w:cs="Times New Roman"/>
          <w:color w:val="000000"/>
          <w:lang w:val="fr-FR"/>
        </w:rPr>
      </w:pPr>
    </w:p>
    <w:p w14:paraId="7D9E4C5C" w14:textId="77777777" w:rsidR="003477C8" w:rsidRPr="00C351C4" w:rsidRDefault="003477C8" w:rsidP="00B367B0">
      <w:pPr>
        <w:pStyle w:val="BodyText"/>
        <w:widowControl/>
        <w:spacing w:after="0"/>
        <w:rPr>
          <w:rFonts w:cs="Times New Roman"/>
          <w:color w:val="000000"/>
          <w:lang w:val="fr-FR"/>
        </w:rPr>
      </w:pPr>
    </w:p>
    <w:p w14:paraId="3CE45571" w14:textId="77777777" w:rsidR="003477C8" w:rsidRPr="00900F35" w:rsidRDefault="003477C8" w:rsidP="003477C8">
      <w:pPr>
        <w:pStyle w:val="BodyText"/>
        <w:widowControl/>
        <w:spacing w:after="0"/>
        <w:jc w:val="both"/>
        <w:rPr>
          <w:rFonts w:cs="Times New Roman"/>
          <w:color w:val="000000"/>
          <w:lang w:val="fr-FR"/>
        </w:rPr>
      </w:pPr>
    </w:p>
    <w:p w14:paraId="1EAE98CF" w14:textId="77777777" w:rsidR="003477C8" w:rsidRDefault="003477C8" w:rsidP="003477C8">
      <w:pPr>
        <w:pStyle w:val="Heading1"/>
        <w:spacing w:before="0" w:after="0"/>
        <w:jc w:val="both"/>
        <w:rPr>
          <w:rFonts w:ascii="Times New Roman" w:hAnsi="Times New Roman"/>
          <w:sz w:val="24"/>
          <w:szCs w:val="24"/>
          <w:lang w:val="fr-CH"/>
        </w:rPr>
      </w:pPr>
      <w:bookmarkStart w:id="1" w:name="_toc119"/>
      <w:bookmarkEnd w:id="1"/>
      <w:r w:rsidRPr="00900F35">
        <w:rPr>
          <w:rFonts w:ascii="Times New Roman" w:hAnsi="Times New Roman"/>
          <w:sz w:val="24"/>
          <w:szCs w:val="24"/>
          <w:lang w:val="fr-CH"/>
        </w:rPr>
        <w:t>Normes régionales</w:t>
      </w:r>
    </w:p>
    <w:p w14:paraId="2B28FEFD" w14:textId="3B5E45E4" w:rsidR="003477C8" w:rsidRPr="00497B02" w:rsidRDefault="003477C8" w:rsidP="00497B02">
      <w:pPr>
        <w:pStyle w:val="Heading1"/>
        <w:spacing w:before="0" w:after="0"/>
        <w:jc w:val="both"/>
        <w:rPr>
          <w:rFonts w:ascii="Times New Roman" w:hAnsi="Times New Roman"/>
          <w:sz w:val="24"/>
          <w:lang w:val="fr-CH"/>
        </w:rPr>
      </w:pPr>
      <w:r w:rsidRPr="00900F35">
        <w:rPr>
          <w:rFonts w:ascii="Times New Roman" w:hAnsi="Times New Roman"/>
          <w:sz w:val="24"/>
          <w:szCs w:val="24"/>
          <w:lang w:val="fr-CH"/>
        </w:rPr>
        <w:br/>
      </w:r>
      <w:r>
        <w:rPr>
          <w:rFonts w:ascii="Times New Roman" w:hAnsi="Times New Roman"/>
          <w:b w:val="0"/>
          <w:bCs w:val="0"/>
          <w:sz w:val="24"/>
          <w:szCs w:val="24"/>
          <w:lang w:val="fr-CH"/>
        </w:rPr>
        <w:t xml:space="preserve">Les systèmes </w:t>
      </w:r>
      <w:r w:rsidRPr="00900F35">
        <w:rPr>
          <w:rFonts w:ascii="Times New Roman" w:hAnsi="Times New Roman"/>
          <w:b w:val="0"/>
          <w:bCs w:val="0"/>
          <w:sz w:val="24"/>
          <w:szCs w:val="24"/>
          <w:lang w:val="fr-CH"/>
        </w:rPr>
        <w:t xml:space="preserve">régionaux des droits de l’homme ont aussi établi des directives et des conventions </w:t>
      </w:r>
      <w:r w:rsidR="00A24CEB">
        <w:rPr>
          <w:rFonts w:ascii="Times New Roman" w:hAnsi="Times New Roman"/>
          <w:b w:val="0"/>
          <w:bCs w:val="0"/>
          <w:sz w:val="24"/>
          <w:szCs w:val="24"/>
          <w:lang w:val="fr-CH"/>
        </w:rPr>
        <w:t>relatives</w:t>
      </w:r>
      <w:r w:rsidRPr="00900F35">
        <w:rPr>
          <w:rFonts w:ascii="Times New Roman" w:hAnsi="Times New Roman"/>
          <w:b w:val="0"/>
          <w:bCs w:val="0"/>
          <w:sz w:val="24"/>
          <w:szCs w:val="24"/>
          <w:lang w:val="fr-CH"/>
        </w:rPr>
        <w:t xml:space="preserve"> à la justice adaptée aux enfants. </w:t>
      </w:r>
      <w:r w:rsidR="00A24CEB">
        <w:rPr>
          <w:rFonts w:ascii="Times New Roman" w:hAnsi="Times New Roman"/>
          <w:b w:val="0"/>
          <w:bCs w:val="0"/>
          <w:sz w:val="24"/>
          <w:szCs w:val="24"/>
          <w:lang w:val="fr-CH"/>
        </w:rPr>
        <w:t>Même si ces normes régionales ont souvent été développées par rapport à un contexte régional particulier, elle représente quand même un bon modèle à adapter dans d'autres parties du monde. Il convient de noter en particulier certains instruments des systèmes européens et africains :</w:t>
      </w:r>
    </w:p>
    <w:p w14:paraId="5ECAF5D1" w14:textId="77777777" w:rsidR="00B66584" w:rsidRPr="00900F35" w:rsidRDefault="00B66584" w:rsidP="004D50F6">
      <w:pPr>
        <w:jc w:val="both"/>
        <w:rPr>
          <w:rFonts w:ascii="Times New Roman" w:hAnsi="Times New Roman"/>
          <w:sz w:val="24"/>
          <w:szCs w:val="24"/>
          <w:lang w:val="fr-CH"/>
        </w:rPr>
      </w:pPr>
    </w:p>
    <w:p w14:paraId="2B453ED3" w14:textId="77777777" w:rsidR="00B367B0" w:rsidRPr="00A24CEB" w:rsidRDefault="004E7137" w:rsidP="004D50F6">
      <w:pPr>
        <w:pStyle w:val="BodyText"/>
        <w:spacing w:after="0"/>
        <w:jc w:val="both"/>
        <w:rPr>
          <w:rFonts w:cs="Times New Roman"/>
          <w:lang w:val="fr-FR"/>
        </w:rPr>
      </w:pPr>
      <w:r w:rsidRPr="00497B02">
        <w:rPr>
          <w:lang w:val="fr-FR"/>
        </w:rPr>
        <w:t>Europe</w:t>
      </w:r>
      <w:r w:rsidR="00B367B0" w:rsidRPr="00A24CEB">
        <w:rPr>
          <w:rFonts w:cs="Times New Roman"/>
          <w:lang w:val="fr-FR"/>
        </w:rPr>
        <w:br/>
      </w:r>
      <w:r w:rsidR="00B367B0" w:rsidRPr="00A24CEB">
        <w:rPr>
          <w:rFonts w:cs="Times New Roman"/>
          <w:i/>
          <w:iCs/>
          <w:lang w:val="fr-FR"/>
        </w:rPr>
        <w:br/>
      </w:r>
    </w:p>
    <w:p w14:paraId="1A87EDB6" w14:textId="26C2530E" w:rsidR="002E11CE" w:rsidRPr="00D54007" w:rsidRDefault="00EF151C" w:rsidP="004D50F6">
      <w:pPr>
        <w:pStyle w:val="BodyText"/>
        <w:numPr>
          <w:ilvl w:val="0"/>
          <w:numId w:val="7"/>
        </w:numPr>
        <w:tabs>
          <w:tab w:val="left" w:pos="720"/>
        </w:tabs>
        <w:jc w:val="both"/>
        <w:rPr>
          <w:rFonts w:cs="Times New Roman"/>
          <w:b/>
          <w:lang w:val="fr-CH"/>
        </w:rPr>
      </w:pPr>
      <w:hyperlink r:id="rId15" w:history="1">
        <w:r w:rsidR="004E7137" w:rsidRPr="00D54007">
          <w:rPr>
            <w:rStyle w:val="Hyperlink"/>
            <w:rFonts w:cs="Times New Roman"/>
            <w:b/>
            <w:lang w:val="fr-CH"/>
          </w:rPr>
          <w:t xml:space="preserve">Lignes </w:t>
        </w:r>
        <w:r w:rsidR="00A24CEB">
          <w:rPr>
            <w:rStyle w:val="Hyperlink"/>
            <w:rFonts w:cs="Times New Roman"/>
            <w:b/>
            <w:lang w:val="fr-CH"/>
          </w:rPr>
          <w:t>directrices</w:t>
        </w:r>
        <w:r w:rsidR="004E7137" w:rsidRPr="00D54007">
          <w:rPr>
            <w:rStyle w:val="Hyperlink"/>
            <w:rFonts w:cs="Times New Roman"/>
            <w:b/>
            <w:lang w:val="fr-CH"/>
          </w:rPr>
          <w:t xml:space="preserve"> sur une justice adaptée aux enfants</w:t>
        </w:r>
      </w:hyperlink>
    </w:p>
    <w:p w14:paraId="6BB71669" w14:textId="29F39438" w:rsidR="004E7137" w:rsidRPr="00900F35" w:rsidRDefault="004E7137" w:rsidP="004D50F6">
      <w:pPr>
        <w:pStyle w:val="BodyText"/>
        <w:ind w:left="720"/>
        <w:jc w:val="both"/>
        <w:rPr>
          <w:rFonts w:cs="Times New Roman"/>
          <w:lang w:val="fr-CH"/>
        </w:rPr>
      </w:pPr>
      <w:r w:rsidRPr="00900F35">
        <w:rPr>
          <w:rFonts w:cs="Times New Roman"/>
          <w:lang w:val="fr-CH"/>
        </w:rPr>
        <w:t xml:space="preserve">Le Conseil Européen </w:t>
      </w:r>
      <w:r w:rsidR="007164CF" w:rsidRPr="00900F35">
        <w:rPr>
          <w:rFonts w:cs="Times New Roman"/>
          <w:lang w:val="fr-CH"/>
        </w:rPr>
        <w:t xml:space="preserve">a approuvé </w:t>
      </w:r>
      <w:r w:rsidR="004C5D9D">
        <w:rPr>
          <w:rFonts w:cs="Times New Roman"/>
          <w:lang w:val="fr-CH"/>
        </w:rPr>
        <w:t>des</w:t>
      </w:r>
      <w:r w:rsidR="007164CF" w:rsidRPr="00900F35">
        <w:rPr>
          <w:rFonts w:cs="Times New Roman"/>
          <w:lang w:val="fr-CH"/>
        </w:rPr>
        <w:t xml:space="preserve"> lignes </w:t>
      </w:r>
      <w:r w:rsidR="00A24CEB">
        <w:rPr>
          <w:rFonts w:cs="Times New Roman"/>
          <w:lang w:val="fr-CH"/>
        </w:rPr>
        <w:t>directrices</w:t>
      </w:r>
      <w:r w:rsidR="007164CF" w:rsidRPr="00900F35">
        <w:rPr>
          <w:rFonts w:cs="Times New Roman"/>
          <w:lang w:val="fr-CH"/>
        </w:rPr>
        <w:t xml:space="preserve"> sur la justice </w:t>
      </w:r>
      <w:r w:rsidR="004C5D9D">
        <w:rPr>
          <w:rFonts w:cs="Times New Roman"/>
          <w:lang w:val="fr-CH"/>
        </w:rPr>
        <w:t>des</w:t>
      </w:r>
      <w:r w:rsidR="007164CF" w:rsidRPr="00900F35">
        <w:rPr>
          <w:rFonts w:cs="Times New Roman"/>
          <w:lang w:val="fr-CH"/>
        </w:rPr>
        <w:t xml:space="preserve"> enfants </w:t>
      </w:r>
      <w:r w:rsidR="00B568F3">
        <w:rPr>
          <w:rFonts w:cs="Times New Roman"/>
          <w:lang w:val="fr-CH"/>
        </w:rPr>
        <w:t>afin de</w:t>
      </w:r>
      <w:r w:rsidR="007164CF" w:rsidRPr="00900F35">
        <w:rPr>
          <w:rFonts w:cs="Times New Roman"/>
          <w:lang w:val="fr-CH"/>
        </w:rPr>
        <w:t xml:space="preserve"> </w:t>
      </w:r>
      <w:r w:rsidR="004C5D9D">
        <w:rPr>
          <w:rFonts w:cs="Times New Roman"/>
          <w:lang w:val="fr-CH"/>
        </w:rPr>
        <w:t>guider</w:t>
      </w:r>
      <w:r w:rsidR="007164CF" w:rsidRPr="00900F35">
        <w:rPr>
          <w:rFonts w:cs="Times New Roman"/>
          <w:lang w:val="fr-CH"/>
        </w:rPr>
        <w:t xml:space="preserve"> </w:t>
      </w:r>
      <w:r w:rsidR="00B568F3">
        <w:rPr>
          <w:rFonts w:cs="Times New Roman"/>
          <w:lang w:val="fr-CH"/>
        </w:rPr>
        <w:t>les</w:t>
      </w:r>
      <w:r w:rsidR="007164CF" w:rsidRPr="00900F35">
        <w:rPr>
          <w:rFonts w:cs="Times New Roman"/>
          <w:lang w:val="fr-CH"/>
        </w:rPr>
        <w:t xml:space="preserve"> gouvernements européens dans leurs efforts pour faciliter l’accès des enfants à la justice. Les Lignes </w:t>
      </w:r>
      <w:r w:rsidR="00A24CEB">
        <w:rPr>
          <w:rFonts w:cs="Times New Roman"/>
          <w:lang w:val="fr-CH"/>
        </w:rPr>
        <w:t>directrices</w:t>
      </w:r>
      <w:r w:rsidR="007164CF" w:rsidRPr="00900F35">
        <w:rPr>
          <w:rFonts w:cs="Times New Roman"/>
          <w:lang w:val="fr-CH"/>
        </w:rPr>
        <w:t xml:space="preserve"> abordent la question du rôle et de la place des enfants</w:t>
      </w:r>
      <w:r w:rsidR="00A24CEB">
        <w:rPr>
          <w:rFonts w:cs="Times New Roman"/>
          <w:lang w:val="fr-CH"/>
        </w:rPr>
        <w:t xml:space="preserve"> dans les poursuites judiciaires</w:t>
      </w:r>
      <w:r w:rsidR="007164CF" w:rsidRPr="00900F35">
        <w:rPr>
          <w:rFonts w:cs="Times New Roman"/>
          <w:lang w:val="fr-CH"/>
        </w:rPr>
        <w:t xml:space="preserve"> ainsi que </w:t>
      </w:r>
      <w:r w:rsidR="004C5D9D">
        <w:rPr>
          <w:rFonts w:cs="Times New Roman"/>
          <w:lang w:val="fr-CH"/>
        </w:rPr>
        <w:t>leur</w:t>
      </w:r>
      <w:r w:rsidR="007164CF" w:rsidRPr="00900F35">
        <w:rPr>
          <w:rFonts w:cs="Times New Roman"/>
          <w:lang w:val="fr-CH"/>
        </w:rPr>
        <w:t xml:space="preserve"> point de vue,</w:t>
      </w:r>
      <w:r w:rsidR="00A24CEB">
        <w:rPr>
          <w:rFonts w:cs="Times New Roman"/>
          <w:lang w:val="fr-CH"/>
        </w:rPr>
        <w:t xml:space="preserve"> leurs </w:t>
      </w:r>
      <w:r w:rsidR="007164CF" w:rsidRPr="00900F35">
        <w:rPr>
          <w:rFonts w:cs="Times New Roman"/>
          <w:lang w:val="fr-CH"/>
        </w:rPr>
        <w:t xml:space="preserve">droits et </w:t>
      </w:r>
      <w:r w:rsidR="00A24CEB">
        <w:rPr>
          <w:rFonts w:cs="Times New Roman"/>
          <w:lang w:val="fr-CH"/>
        </w:rPr>
        <w:t>leurs besoins</w:t>
      </w:r>
      <w:r w:rsidR="007164CF" w:rsidRPr="00900F35">
        <w:rPr>
          <w:rFonts w:cs="Times New Roman"/>
          <w:lang w:val="fr-CH"/>
        </w:rPr>
        <w:t>.</w:t>
      </w:r>
      <w:r w:rsidR="002E11CE" w:rsidRPr="00900F35">
        <w:rPr>
          <w:rFonts w:cs="Times New Roman"/>
          <w:lang w:val="fr-CH"/>
        </w:rPr>
        <w:t xml:space="preserve"> Avant tout, elles garantissent </w:t>
      </w:r>
      <w:r w:rsidR="00A24CEB">
        <w:rPr>
          <w:rFonts w:cs="Times New Roman"/>
          <w:lang w:val="fr-CH"/>
        </w:rPr>
        <w:t>le respect des</w:t>
      </w:r>
      <w:r w:rsidR="002E11CE" w:rsidRPr="00900F35">
        <w:rPr>
          <w:rFonts w:cs="Times New Roman"/>
          <w:lang w:val="fr-CH"/>
        </w:rPr>
        <w:t xml:space="preserve"> droits </w:t>
      </w:r>
      <w:r w:rsidR="00A24CEB">
        <w:rPr>
          <w:rFonts w:cs="Times New Roman"/>
          <w:lang w:val="fr-CH"/>
        </w:rPr>
        <w:t>de l'enfant</w:t>
      </w:r>
      <w:r w:rsidR="002E11CE" w:rsidRPr="00900F35">
        <w:rPr>
          <w:rFonts w:cs="Times New Roman"/>
          <w:lang w:val="fr-CH"/>
        </w:rPr>
        <w:t xml:space="preserve"> à l’information, à la représentation, à la participation et à la protection.  </w:t>
      </w:r>
      <w:r w:rsidR="00142846">
        <w:rPr>
          <w:rFonts w:cs="Times New Roman"/>
          <w:lang w:val="fr-CH"/>
        </w:rPr>
        <w:t>Structurellement</w:t>
      </w:r>
      <w:r w:rsidR="002E11CE" w:rsidRPr="00900F35">
        <w:rPr>
          <w:rFonts w:cs="Times New Roman"/>
          <w:lang w:val="fr-CH"/>
        </w:rPr>
        <w:t xml:space="preserve">, les Lignes </w:t>
      </w:r>
      <w:r w:rsidR="00A24CEB">
        <w:rPr>
          <w:rFonts w:cs="Times New Roman"/>
          <w:lang w:val="fr-CH"/>
        </w:rPr>
        <w:t>directrices</w:t>
      </w:r>
      <w:r w:rsidR="002E11CE" w:rsidRPr="00900F35">
        <w:rPr>
          <w:rFonts w:cs="Times New Roman"/>
          <w:lang w:val="fr-CH"/>
        </w:rPr>
        <w:t xml:space="preserve"> examinent les problèmes liés à la justice adaptée aux enfants qui se présentent pendant </w:t>
      </w:r>
      <w:r w:rsidR="00A24CEB">
        <w:rPr>
          <w:rFonts w:cs="Times New Roman"/>
          <w:lang w:val="fr-CH"/>
        </w:rPr>
        <w:t>tout contact</w:t>
      </w:r>
      <w:r w:rsidR="002E11CE" w:rsidRPr="00900F35">
        <w:rPr>
          <w:rFonts w:cs="Times New Roman"/>
          <w:lang w:val="fr-CH"/>
        </w:rPr>
        <w:t xml:space="preserve"> avec le </w:t>
      </w:r>
      <w:r w:rsidR="002E11CE" w:rsidRPr="00B568F3">
        <w:rPr>
          <w:rFonts w:cs="Times New Roman"/>
          <w:lang w:val="fr-CH"/>
        </w:rPr>
        <w:t>système judiciaire, à partir de leur première interaction avec les avocats et la police jusqu’</w:t>
      </w:r>
      <w:r w:rsidR="004C5D9D">
        <w:rPr>
          <w:rFonts w:cs="Times New Roman"/>
          <w:lang w:val="fr-CH"/>
        </w:rPr>
        <w:t>aux</w:t>
      </w:r>
      <w:r w:rsidR="00404B68" w:rsidRPr="00B568F3">
        <w:rPr>
          <w:rFonts w:cs="Times New Roman"/>
          <w:lang w:val="fr-CH"/>
        </w:rPr>
        <w:t xml:space="preserve"> </w:t>
      </w:r>
      <w:r w:rsidR="00B568F3" w:rsidRPr="00B568F3">
        <w:rPr>
          <w:rFonts w:cs="Times New Roman"/>
          <w:lang w:val="fr-CH"/>
        </w:rPr>
        <w:t>audiences</w:t>
      </w:r>
      <w:r w:rsidR="00A24CEB">
        <w:rPr>
          <w:rFonts w:cs="Times New Roman"/>
          <w:lang w:val="fr-CH"/>
        </w:rPr>
        <w:t>, le</w:t>
      </w:r>
      <w:r w:rsidR="00B568F3" w:rsidRPr="00B568F3">
        <w:rPr>
          <w:rFonts w:cs="Times New Roman"/>
          <w:lang w:val="fr-CH"/>
        </w:rPr>
        <w:t xml:space="preserve"> </w:t>
      </w:r>
      <w:r w:rsidR="00404B68" w:rsidRPr="00B568F3">
        <w:rPr>
          <w:rFonts w:cs="Times New Roman"/>
          <w:lang w:val="fr-CH"/>
        </w:rPr>
        <w:t xml:space="preserve">suivi après la décision, l’application de la peine ou </w:t>
      </w:r>
      <w:r w:rsidR="00A24CEB">
        <w:rPr>
          <w:rFonts w:cs="Times New Roman"/>
          <w:lang w:val="fr-CH"/>
        </w:rPr>
        <w:t xml:space="preserve">toute </w:t>
      </w:r>
      <w:r w:rsidR="00404B68" w:rsidRPr="00B568F3">
        <w:rPr>
          <w:rFonts w:cs="Times New Roman"/>
          <w:lang w:val="fr-CH"/>
        </w:rPr>
        <w:t>autre activité de suivi.</w:t>
      </w:r>
      <w:r w:rsidR="00404B68" w:rsidRPr="00900F35">
        <w:rPr>
          <w:rFonts w:cs="Times New Roman"/>
          <w:lang w:val="fr-CH"/>
        </w:rPr>
        <w:t xml:space="preserve"> </w:t>
      </w:r>
    </w:p>
    <w:p w14:paraId="69E3BC4B" w14:textId="77777777" w:rsidR="00404B68" w:rsidRPr="00B568F3" w:rsidRDefault="00404B68" w:rsidP="004D50F6">
      <w:pPr>
        <w:pStyle w:val="BodyText"/>
        <w:ind w:left="720"/>
        <w:jc w:val="both"/>
        <w:rPr>
          <w:rFonts w:cs="Times New Roman"/>
          <w:lang w:val="fr-CH"/>
        </w:rPr>
      </w:pPr>
    </w:p>
    <w:p w14:paraId="60BB76B7" w14:textId="77777777" w:rsidR="00404B68" w:rsidRPr="00D54007" w:rsidRDefault="00B367B0" w:rsidP="004D50F6">
      <w:pPr>
        <w:pStyle w:val="BodyText"/>
        <w:numPr>
          <w:ilvl w:val="0"/>
          <w:numId w:val="7"/>
        </w:numPr>
        <w:tabs>
          <w:tab w:val="left" w:pos="720"/>
        </w:tabs>
        <w:jc w:val="both"/>
        <w:rPr>
          <w:rStyle w:val="Hyperlink"/>
          <w:rFonts w:cs="Times New Roman"/>
          <w:b/>
          <w:color w:val="auto"/>
          <w:u w:val="none"/>
          <w:lang w:val="fr-CH"/>
        </w:rPr>
      </w:pPr>
      <w:r w:rsidRPr="00D54007">
        <w:rPr>
          <w:rFonts w:cs="Times New Roman"/>
          <w:b/>
        </w:rPr>
        <w:fldChar w:fldCharType="begin"/>
      </w:r>
      <w:r w:rsidRPr="00D54007">
        <w:rPr>
          <w:rFonts w:cs="Times New Roman"/>
          <w:b/>
          <w:lang w:val="fr-CH"/>
        </w:rPr>
        <w:instrText xml:space="preserve"> HYPERLINK "http://www.crin.org/resources/infoDetail.asp?ID=9692"</w:instrText>
      </w:r>
      <w:r w:rsidRPr="00D54007">
        <w:rPr>
          <w:rFonts w:cs="Times New Roman"/>
          <w:b/>
        </w:rPr>
        <w:fldChar w:fldCharType="separate"/>
      </w:r>
      <w:r w:rsidR="00404B68" w:rsidRPr="00D54007">
        <w:rPr>
          <w:rStyle w:val="Hyperlink"/>
          <w:rFonts w:cs="Times New Roman"/>
          <w:b/>
          <w:lang w:val="fr-CH"/>
        </w:rPr>
        <w:t xml:space="preserve">Convention européenne sur l’exercice des droits des enfants </w:t>
      </w:r>
    </w:p>
    <w:p w14:paraId="12C632C9" w14:textId="4560C657" w:rsidR="00404B68" w:rsidRPr="00900F35" w:rsidRDefault="00B367B0" w:rsidP="004D50F6">
      <w:pPr>
        <w:pStyle w:val="BodyText"/>
        <w:ind w:left="720"/>
        <w:jc w:val="both"/>
        <w:rPr>
          <w:rFonts w:cs="Times New Roman"/>
          <w:lang w:val="fr-CH"/>
        </w:rPr>
      </w:pPr>
      <w:r w:rsidRPr="00D54007">
        <w:rPr>
          <w:rFonts w:cs="Times New Roman"/>
          <w:b/>
        </w:rPr>
        <w:fldChar w:fldCharType="end"/>
      </w:r>
      <w:r w:rsidR="00404B68" w:rsidRPr="00900F35">
        <w:rPr>
          <w:rFonts w:cs="Times New Roman"/>
          <w:lang w:val="fr-CH"/>
        </w:rPr>
        <w:t xml:space="preserve">La Convention européenne sur l’exercice des droits des enfants facilite le droit des enfants </w:t>
      </w:r>
      <w:r w:rsidR="00B568F3">
        <w:rPr>
          <w:rFonts w:cs="Times New Roman"/>
          <w:lang w:val="fr-CH"/>
        </w:rPr>
        <w:t>à</w:t>
      </w:r>
      <w:r w:rsidR="00404B68" w:rsidRPr="00900F35">
        <w:rPr>
          <w:rFonts w:cs="Times New Roman"/>
          <w:lang w:val="fr-CH"/>
        </w:rPr>
        <w:t xml:space="preserve"> participer </w:t>
      </w:r>
      <w:r w:rsidR="00B568F3">
        <w:rPr>
          <w:rFonts w:cs="Times New Roman"/>
          <w:lang w:val="fr-CH"/>
        </w:rPr>
        <w:t xml:space="preserve">à </w:t>
      </w:r>
      <w:r w:rsidR="00404B68" w:rsidRPr="00900F35">
        <w:rPr>
          <w:rFonts w:cs="Times New Roman"/>
          <w:lang w:val="fr-CH"/>
        </w:rPr>
        <w:t xml:space="preserve">certaines procédures judiciaires, </w:t>
      </w:r>
      <w:r w:rsidR="00B32359" w:rsidRPr="00900F35">
        <w:rPr>
          <w:rFonts w:cs="Times New Roman"/>
          <w:lang w:val="fr-CH"/>
        </w:rPr>
        <w:t xml:space="preserve">reconnaissant leurs droits d’être informés, d’exprimer leurs points de vue et de solliciter </w:t>
      </w:r>
      <w:r w:rsidR="00142846">
        <w:rPr>
          <w:rFonts w:cs="Times New Roman"/>
          <w:lang w:val="fr-CH"/>
        </w:rPr>
        <w:t>une</w:t>
      </w:r>
      <w:r w:rsidR="00B32359" w:rsidRPr="00900F35">
        <w:rPr>
          <w:rFonts w:cs="Times New Roman"/>
          <w:lang w:val="fr-CH"/>
        </w:rPr>
        <w:t xml:space="preserve"> représentation spéciale. Là où un représentant a été désigné pour représenter un enfant, cette personne est censée de pouvoir expliquer la procédure judiciaire et les conséquences possibles, et finalement d’être en mesure de déterminer et présenter au tribunal l’intérêt de l’enfant. Les autorités judiciaires sont </w:t>
      </w:r>
      <w:r w:rsidR="00633E28" w:rsidRPr="00900F35">
        <w:rPr>
          <w:rFonts w:cs="Times New Roman"/>
          <w:lang w:val="fr-CH"/>
        </w:rPr>
        <w:t>tenu</w:t>
      </w:r>
      <w:r w:rsidR="002B7262">
        <w:rPr>
          <w:rFonts w:cs="Times New Roman"/>
          <w:lang w:val="fr-CH"/>
        </w:rPr>
        <w:t>e</w:t>
      </w:r>
      <w:r w:rsidR="00633E28" w:rsidRPr="00900F35">
        <w:rPr>
          <w:rFonts w:cs="Times New Roman"/>
          <w:lang w:val="fr-CH"/>
        </w:rPr>
        <w:t>s d’</w:t>
      </w:r>
      <w:r w:rsidR="00B32359" w:rsidRPr="00900F35">
        <w:rPr>
          <w:rFonts w:cs="Times New Roman"/>
          <w:lang w:val="fr-CH"/>
        </w:rPr>
        <w:t xml:space="preserve">assurer </w:t>
      </w:r>
      <w:r w:rsidR="00633E28" w:rsidRPr="00900F35">
        <w:rPr>
          <w:rFonts w:cs="Times New Roman"/>
          <w:lang w:val="fr-CH"/>
        </w:rPr>
        <w:t>à ce que chaque</w:t>
      </w:r>
      <w:r w:rsidR="00B32359" w:rsidRPr="00900F35">
        <w:rPr>
          <w:rFonts w:cs="Times New Roman"/>
          <w:lang w:val="fr-CH"/>
        </w:rPr>
        <w:t xml:space="preserve"> enfant </w:t>
      </w:r>
      <w:r w:rsidR="00633E28" w:rsidRPr="00900F35">
        <w:rPr>
          <w:rFonts w:cs="Times New Roman"/>
          <w:lang w:val="fr-CH"/>
        </w:rPr>
        <w:t xml:space="preserve">soit écouté et que ses intérêts supérieurs soient considérés, en agissant avec la rapidité et s’il </w:t>
      </w:r>
      <w:r w:rsidR="00142846">
        <w:rPr>
          <w:rFonts w:cs="Times New Roman"/>
          <w:lang w:val="fr-CH"/>
        </w:rPr>
        <w:t xml:space="preserve">le faut, prendre </w:t>
      </w:r>
      <w:r w:rsidR="00633E28" w:rsidRPr="00900F35">
        <w:rPr>
          <w:rFonts w:cs="Times New Roman"/>
          <w:lang w:val="fr-CH"/>
        </w:rPr>
        <w:t xml:space="preserve">une décision. </w:t>
      </w:r>
    </w:p>
    <w:p w14:paraId="5896F680" w14:textId="77777777" w:rsidR="00B367B0" w:rsidRPr="002B7262" w:rsidRDefault="00B367B0" w:rsidP="00B367B0">
      <w:pPr>
        <w:rPr>
          <w:rFonts w:ascii="Times New Roman" w:hAnsi="Times New Roman"/>
          <w:sz w:val="24"/>
          <w:szCs w:val="24"/>
          <w:lang w:val="fr-CH"/>
        </w:rPr>
      </w:pPr>
    </w:p>
    <w:p w14:paraId="327B7028" w14:textId="093483CF" w:rsidR="00B367B0" w:rsidRPr="00900F35" w:rsidRDefault="00E10D28" w:rsidP="00B367B0">
      <w:pPr>
        <w:rPr>
          <w:rFonts w:ascii="Times New Roman" w:hAnsi="Times New Roman"/>
          <w:sz w:val="24"/>
          <w:szCs w:val="24"/>
        </w:rPr>
      </w:pPr>
      <w:r w:rsidRPr="00497B02">
        <w:rPr>
          <w:rFonts w:ascii="Times New Roman" w:hAnsi="Times New Roman"/>
          <w:i/>
          <w:sz w:val="24"/>
        </w:rPr>
        <w:t>Afrique</w:t>
      </w:r>
      <w:r w:rsidR="00B367B0" w:rsidRPr="00900F35">
        <w:rPr>
          <w:rFonts w:ascii="Times New Roman" w:hAnsi="Times New Roman"/>
          <w:i/>
          <w:iCs/>
          <w:sz w:val="24"/>
          <w:szCs w:val="24"/>
        </w:rPr>
        <w:br/>
      </w:r>
    </w:p>
    <w:p w14:paraId="448A7856" w14:textId="77777777" w:rsidR="004D50F6" w:rsidRPr="00D54007" w:rsidRDefault="004D50F6" w:rsidP="00B367B0">
      <w:pPr>
        <w:pStyle w:val="BodyText"/>
        <w:numPr>
          <w:ilvl w:val="0"/>
          <w:numId w:val="7"/>
        </w:numPr>
        <w:tabs>
          <w:tab w:val="left" w:pos="720"/>
        </w:tabs>
        <w:rPr>
          <w:rFonts w:cs="Times New Roman"/>
          <w:b/>
          <w:color w:val="0000FF"/>
          <w:u w:val="single"/>
          <w:lang w:val="fr-CH"/>
        </w:rPr>
      </w:pPr>
      <w:r w:rsidRPr="00D54007">
        <w:rPr>
          <w:rFonts w:cs="Times New Roman"/>
          <w:b/>
          <w:color w:val="0000FF"/>
          <w:u w:val="single"/>
          <w:lang w:val="fr-CH"/>
        </w:rPr>
        <w:t>Directives relatives aux enfants dans le système de justice en Afrique</w:t>
      </w:r>
    </w:p>
    <w:p w14:paraId="0F3751DD" w14:textId="411011A5" w:rsidR="00E10D28" w:rsidRPr="00900F35" w:rsidRDefault="00E10D28" w:rsidP="007452F3">
      <w:pPr>
        <w:spacing w:before="100" w:beforeAutospacing="1" w:after="100" w:afterAutospacing="1"/>
        <w:ind w:left="720"/>
        <w:jc w:val="both"/>
        <w:rPr>
          <w:rFonts w:ascii="Times New Roman" w:eastAsia="Times New Roman" w:hAnsi="Times New Roman"/>
          <w:sz w:val="24"/>
          <w:szCs w:val="24"/>
          <w:lang w:val="fr-CH" w:eastAsia="fr-CH"/>
        </w:rPr>
      </w:pPr>
      <w:r w:rsidRPr="00900F35">
        <w:rPr>
          <w:rFonts w:ascii="Times New Roman" w:eastAsia="Times New Roman" w:hAnsi="Times New Roman"/>
          <w:sz w:val="24"/>
          <w:szCs w:val="24"/>
          <w:lang w:val="fr-CH" w:eastAsia="fr-CH"/>
        </w:rPr>
        <w:t>Préparées de concert avec une conférence régionale sur la justice adaptée aux enfants</w:t>
      </w:r>
      <w:r w:rsidR="00A24CEB">
        <w:rPr>
          <w:rFonts w:ascii="Times New Roman" w:eastAsia="Times New Roman" w:hAnsi="Times New Roman"/>
          <w:sz w:val="24"/>
          <w:szCs w:val="24"/>
          <w:lang w:val="fr-CH" w:eastAsia="fr-CH"/>
        </w:rPr>
        <w:t>, c</w:t>
      </w:r>
      <w:r w:rsidRPr="00900F35">
        <w:rPr>
          <w:rFonts w:ascii="Times New Roman" w:eastAsia="Times New Roman" w:hAnsi="Times New Roman"/>
          <w:sz w:val="24"/>
          <w:szCs w:val="24"/>
          <w:lang w:val="fr-CH" w:eastAsia="fr-CH"/>
        </w:rPr>
        <w:t xml:space="preserve">es lignes directives fournissent un cadre à la réforme législative </w:t>
      </w:r>
      <w:r w:rsidR="00A24CEB">
        <w:rPr>
          <w:rFonts w:ascii="Times New Roman" w:eastAsia="Times New Roman" w:hAnsi="Times New Roman"/>
          <w:sz w:val="24"/>
          <w:szCs w:val="24"/>
          <w:lang w:val="fr-CH" w:eastAsia="fr-CH"/>
        </w:rPr>
        <w:t>de</w:t>
      </w:r>
      <w:r w:rsidRPr="00900F35">
        <w:rPr>
          <w:rFonts w:ascii="Times New Roman" w:eastAsia="Times New Roman" w:hAnsi="Times New Roman"/>
          <w:sz w:val="24"/>
          <w:szCs w:val="24"/>
          <w:lang w:val="fr-CH" w:eastAsia="fr-CH"/>
        </w:rPr>
        <w:t xml:space="preserve"> la justice adaptée aux enfants en Afrique. Ces lignes directives s’appliquent à toutes les procédures auxquelles un enfant </w:t>
      </w:r>
      <w:r w:rsidR="00142846">
        <w:rPr>
          <w:rFonts w:ascii="Times New Roman" w:eastAsia="Times New Roman" w:hAnsi="Times New Roman"/>
          <w:sz w:val="24"/>
          <w:szCs w:val="24"/>
          <w:lang w:val="fr-CH" w:eastAsia="fr-CH"/>
        </w:rPr>
        <w:t>fait</w:t>
      </w:r>
      <w:r w:rsidRPr="00900F35">
        <w:rPr>
          <w:rFonts w:ascii="Times New Roman" w:eastAsia="Times New Roman" w:hAnsi="Times New Roman"/>
          <w:sz w:val="24"/>
          <w:szCs w:val="24"/>
          <w:lang w:val="fr-CH" w:eastAsia="fr-CH"/>
        </w:rPr>
        <w:t xml:space="preserve"> partie, formelles o</w:t>
      </w:r>
      <w:r w:rsidR="007235CB">
        <w:rPr>
          <w:rFonts w:ascii="Times New Roman" w:eastAsia="Times New Roman" w:hAnsi="Times New Roman"/>
          <w:sz w:val="24"/>
          <w:szCs w:val="24"/>
          <w:lang w:val="fr-CH" w:eastAsia="fr-CH"/>
        </w:rPr>
        <w:t>u</w:t>
      </w:r>
      <w:r w:rsidRPr="00900F35">
        <w:rPr>
          <w:rFonts w:ascii="Times New Roman" w:eastAsia="Times New Roman" w:hAnsi="Times New Roman"/>
          <w:sz w:val="24"/>
          <w:szCs w:val="24"/>
          <w:lang w:val="fr-CH" w:eastAsia="fr-CH"/>
        </w:rPr>
        <w:t xml:space="preserve"> informelles, judiciaires ou administratives, civiles ou pénales. Les principes généraux reflètent la Convention relative aux droits de l’enfant et la </w:t>
      </w:r>
      <w:r w:rsidR="007235CB">
        <w:rPr>
          <w:rFonts w:ascii="Times New Roman" w:eastAsia="Times New Roman" w:hAnsi="Times New Roman"/>
          <w:sz w:val="24"/>
          <w:szCs w:val="24"/>
          <w:lang w:val="fr-CH" w:eastAsia="fr-CH"/>
        </w:rPr>
        <w:t>Charte</w:t>
      </w:r>
      <w:r w:rsidRPr="00900F35">
        <w:rPr>
          <w:rFonts w:ascii="Times New Roman" w:eastAsia="Times New Roman" w:hAnsi="Times New Roman"/>
          <w:sz w:val="24"/>
          <w:szCs w:val="24"/>
          <w:lang w:val="fr-CH" w:eastAsia="fr-CH"/>
        </w:rPr>
        <w:t xml:space="preserve"> africaine des droits et du bien-être de </w:t>
      </w:r>
      <w:r w:rsidRPr="00900F35">
        <w:rPr>
          <w:rFonts w:ascii="Times New Roman" w:eastAsia="Times New Roman" w:hAnsi="Times New Roman"/>
          <w:sz w:val="24"/>
          <w:szCs w:val="24"/>
          <w:lang w:val="fr-CH" w:eastAsia="fr-CH"/>
        </w:rPr>
        <w:lastRenderedPageBreak/>
        <w:t xml:space="preserve">l’enfant et les lignes directives détaillent </w:t>
      </w:r>
      <w:r w:rsidR="00142846">
        <w:rPr>
          <w:rFonts w:ascii="Times New Roman" w:eastAsia="Times New Roman" w:hAnsi="Times New Roman"/>
          <w:sz w:val="24"/>
          <w:szCs w:val="24"/>
          <w:lang w:val="fr-CH" w:eastAsia="fr-CH"/>
        </w:rPr>
        <w:t>les</w:t>
      </w:r>
      <w:r w:rsidRPr="00900F35">
        <w:rPr>
          <w:rFonts w:ascii="Times New Roman" w:eastAsia="Times New Roman" w:hAnsi="Times New Roman"/>
          <w:sz w:val="24"/>
          <w:szCs w:val="24"/>
          <w:lang w:val="fr-CH" w:eastAsia="fr-CH"/>
        </w:rPr>
        <w:t xml:space="preserve"> mesures spécifiques </w:t>
      </w:r>
      <w:r w:rsidR="007235CB">
        <w:rPr>
          <w:rFonts w:ascii="Times New Roman" w:eastAsia="Times New Roman" w:hAnsi="Times New Roman"/>
          <w:sz w:val="24"/>
          <w:szCs w:val="24"/>
          <w:lang w:val="fr-CH" w:eastAsia="fr-CH"/>
        </w:rPr>
        <w:t xml:space="preserve">à prendre pour </w:t>
      </w:r>
      <w:r w:rsidRPr="00900F35">
        <w:rPr>
          <w:rFonts w:ascii="Times New Roman" w:eastAsia="Times New Roman" w:hAnsi="Times New Roman"/>
          <w:sz w:val="24"/>
          <w:szCs w:val="24"/>
          <w:lang w:val="fr-CH" w:eastAsia="fr-CH"/>
        </w:rPr>
        <w:t xml:space="preserve">obtenir </w:t>
      </w:r>
      <w:r w:rsidR="007235CB">
        <w:rPr>
          <w:rFonts w:ascii="Times New Roman" w:eastAsia="Times New Roman" w:hAnsi="Times New Roman"/>
          <w:sz w:val="24"/>
          <w:szCs w:val="24"/>
          <w:lang w:val="fr-CH" w:eastAsia="fr-CH"/>
        </w:rPr>
        <w:t>un meilleur</w:t>
      </w:r>
      <w:r w:rsidRPr="00900F35">
        <w:rPr>
          <w:rFonts w:ascii="Times New Roman" w:eastAsia="Times New Roman" w:hAnsi="Times New Roman"/>
          <w:sz w:val="24"/>
          <w:szCs w:val="24"/>
          <w:lang w:val="fr-CH" w:eastAsia="fr-CH"/>
        </w:rPr>
        <w:t xml:space="preserve"> respect</w:t>
      </w:r>
      <w:r w:rsidR="007235CB">
        <w:rPr>
          <w:rFonts w:ascii="Times New Roman" w:eastAsia="Times New Roman" w:hAnsi="Times New Roman"/>
          <w:sz w:val="24"/>
          <w:szCs w:val="24"/>
          <w:lang w:val="fr-CH" w:eastAsia="fr-CH"/>
        </w:rPr>
        <w:t xml:space="preserve"> des droits de l'enfant </w:t>
      </w:r>
      <w:r w:rsidR="00571A06">
        <w:rPr>
          <w:rFonts w:ascii="Times New Roman" w:eastAsia="Times New Roman" w:hAnsi="Times New Roman"/>
          <w:sz w:val="24"/>
          <w:szCs w:val="24"/>
          <w:lang w:val="fr-CH" w:eastAsia="fr-CH"/>
        </w:rPr>
        <w:t>,</w:t>
      </w:r>
      <w:r w:rsidRPr="00900F35">
        <w:rPr>
          <w:rFonts w:ascii="Times New Roman" w:eastAsia="Times New Roman" w:hAnsi="Times New Roman"/>
          <w:sz w:val="24"/>
          <w:szCs w:val="24"/>
          <w:lang w:val="fr-CH" w:eastAsia="fr-CH"/>
        </w:rPr>
        <w:t xml:space="preserve"> dès leur premier contact avec le système judiciaire. Les princ</w:t>
      </w:r>
      <w:r w:rsidR="00571A06">
        <w:rPr>
          <w:rFonts w:ascii="Times New Roman" w:eastAsia="Times New Roman" w:hAnsi="Times New Roman"/>
          <w:sz w:val="24"/>
          <w:szCs w:val="24"/>
          <w:lang w:val="fr-CH" w:eastAsia="fr-CH"/>
        </w:rPr>
        <w:t xml:space="preserve">ipes de base signalent, en outre, </w:t>
      </w:r>
      <w:r w:rsidRPr="00900F35">
        <w:rPr>
          <w:rFonts w:ascii="Times New Roman" w:eastAsia="Times New Roman" w:hAnsi="Times New Roman"/>
          <w:sz w:val="24"/>
          <w:szCs w:val="24"/>
          <w:lang w:val="fr-CH" w:eastAsia="fr-CH"/>
        </w:rPr>
        <w:t xml:space="preserve">l’importance de l'accès des enfants à la justice, de la représentation </w:t>
      </w:r>
      <w:r w:rsidR="00571A06">
        <w:rPr>
          <w:rFonts w:ascii="Times New Roman" w:eastAsia="Times New Roman" w:hAnsi="Times New Roman"/>
          <w:sz w:val="24"/>
          <w:szCs w:val="24"/>
          <w:lang w:val="fr-CH" w:eastAsia="fr-CH"/>
        </w:rPr>
        <w:t>juridique</w:t>
      </w:r>
      <w:r w:rsidRPr="00900F35">
        <w:rPr>
          <w:rFonts w:ascii="Times New Roman" w:eastAsia="Times New Roman" w:hAnsi="Times New Roman"/>
          <w:sz w:val="24"/>
          <w:szCs w:val="24"/>
          <w:lang w:val="fr-CH" w:eastAsia="fr-CH"/>
        </w:rPr>
        <w:t xml:space="preserve"> </w:t>
      </w:r>
      <w:r w:rsidR="007235CB">
        <w:rPr>
          <w:rFonts w:ascii="Times New Roman" w:eastAsia="Times New Roman" w:hAnsi="Times New Roman"/>
          <w:sz w:val="24"/>
          <w:szCs w:val="24"/>
          <w:lang w:val="fr-CH" w:eastAsia="fr-CH"/>
        </w:rPr>
        <w:t>fondée sur</w:t>
      </w:r>
      <w:r w:rsidRPr="00900F35">
        <w:rPr>
          <w:rFonts w:ascii="Times New Roman" w:eastAsia="Times New Roman" w:hAnsi="Times New Roman"/>
          <w:sz w:val="24"/>
          <w:szCs w:val="24"/>
          <w:lang w:val="fr-CH" w:eastAsia="fr-CH"/>
        </w:rPr>
        <w:t xml:space="preserve"> les droits </w:t>
      </w:r>
      <w:r w:rsidR="007235CB">
        <w:rPr>
          <w:rFonts w:ascii="Times New Roman" w:eastAsia="Times New Roman" w:hAnsi="Times New Roman"/>
          <w:sz w:val="24"/>
          <w:szCs w:val="24"/>
          <w:lang w:val="fr-CH" w:eastAsia="fr-CH"/>
        </w:rPr>
        <w:t>de l'enfant</w:t>
      </w:r>
      <w:r w:rsidRPr="00900F35">
        <w:rPr>
          <w:rFonts w:ascii="Times New Roman" w:eastAsia="Times New Roman" w:hAnsi="Times New Roman"/>
          <w:sz w:val="24"/>
          <w:szCs w:val="24"/>
          <w:lang w:val="fr-CH" w:eastAsia="fr-CH"/>
        </w:rPr>
        <w:t xml:space="preserve"> et </w:t>
      </w:r>
      <w:r w:rsidR="00DF7ACC">
        <w:rPr>
          <w:rFonts w:ascii="Times New Roman" w:eastAsia="Times New Roman" w:hAnsi="Times New Roman"/>
          <w:sz w:val="24"/>
          <w:szCs w:val="24"/>
          <w:lang w:val="fr-CH" w:eastAsia="fr-CH"/>
        </w:rPr>
        <w:t>d’un</w:t>
      </w:r>
      <w:r w:rsidRPr="00900F35">
        <w:rPr>
          <w:rFonts w:ascii="Times New Roman" w:eastAsia="Times New Roman" w:hAnsi="Times New Roman"/>
          <w:sz w:val="24"/>
          <w:szCs w:val="24"/>
          <w:lang w:val="fr-CH" w:eastAsia="fr-CH"/>
        </w:rPr>
        <w:t xml:space="preserve"> système judiciaire adapté aux enfants. Notamment, les lignes directives consacrent une attention particulière aux pratiques de justice adaptées aux enfants dans </w:t>
      </w:r>
      <w:r w:rsidR="00DF7ACC">
        <w:rPr>
          <w:rFonts w:ascii="Times New Roman" w:eastAsia="Times New Roman" w:hAnsi="Times New Roman"/>
          <w:sz w:val="24"/>
          <w:szCs w:val="24"/>
          <w:lang w:val="fr-CH" w:eastAsia="fr-CH"/>
        </w:rPr>
        <w:t>les</w:t>
      </w:r>
      <w:r w:rsidRPr="00900F35">
        <w:rPr>
          <w:rFonts w:ascii="Times New Roman" w:eastAsia="Times New Roman" w:hAnsi="Times New Roman"/>
          <w:sz w:val="24"/>
          <w:szCs w:val="24"/>
          <w:lang w:val="fr-CH" w:eastAsia="fr-CH"/>
        </w:rPr>
        <w:t xml:space="preserve"> tribunaux religieux et traditionnels. </w:t>
      </w:r>
    </w:p>
    <w:p w14:paraId="584C3DDC" w14:textId="2B1E5DBB" w:rsidR="00E10D28" w:rsidRPr="00D54007" w:rsidRDefault="00E10D28" w:rsidP="007452F3">
      <w:pPr>
        <w:numPr>
          <w:ilvl w:val="0"/>
          <w:numId w:val="7"/>
        </w:numPr>
        <w:spacing w:before="100" w:beforeAutospacing="1" w:after="100" w:afterAutospacing="1"/>
        <w:jc w:val="both"/>
        <w:rPr>
          <w:rFonts w:ascii="Times New Roman" w:eastAsia="Times New Roman" w:hAnsi="Times New Roman"/>
          <w:b/>
          <w:sz w:val="24"/>
          <w:szCs w:val="24"/>
          <w:lang w:val="fr-CH" w:eastAsia="fr-CH"/>
        </w:rPr>
      </w:pPr>
      <w:r w:rsidRPr="00D54007">
        <w:rPr>
          <w:rFonts w:ascii="Times New Roman" w:eastAsia="Times New Roman" w:hAnsi="Times New Roman"/>
          <w:b/>
          <w:color w:val="0000FF"/>
          <w:sz w:val="24"/>
          <w:szCs w:val="24"/>
          <w:u w:val="single"/>
          <w:lang w:val="fr-CH" w:eastAsia="fr-CH"/>
        </w:rPr>
        <w:t xml:space="preserve">La </w:t>
      </w:r>
      <w:r w:rsidR="007235CB">
        <w:rPr>
          <w:rFonts w:ascii="Times New Roman" w:eastAsia="Times New Roman" w:hAnsi="Times New Roman"/>
          <w:b/>
          <w:color w:val="0000FF"/>
          <w:sz w:val="24"/>
          <w:szCs w:val="24"/>
          <w:u w:val="single"/>
          <w:lang w:val="fr-CH" w:eastAsia="fr-CH"/>
        </w:rPr>
        <w:t>Charte</w:t>
      </w:r>
      <w:r w:rsidRPr="00D54007">
        <w:rPr>
          <w:rFonts w:ascii="Times New Roman" w:eastAsia="Times New Roman" w:hAnsi="Times New Roman"/>
          <w:b/>
          <w:color w:val="0000FF"/>
          <w:sz w:val="24"/>
          <w:szCs w:val="24"/>
          <w:u w:val="single"/>
          <w:lang w:val="fr-CH" w:eastAsia="fr-CH"/>
        </w:rPr>
        <w:t xml:space="preserve"> africaine des droits et du bien-être de l’enfant :</w:t>
      </w:r>
      <w:r w:rsidRPr="00D54007">
        <w:rPr>
          <w:rFonts w:ascii="Times New Roman" w:eastAsia="Times New Roman" w:hAnsi="Times New Roman"/>
          <w:b/>
          <w:sz w:val="24"/>
          <w:szCs w:val="24"/>
          <w:lang w:val="fr-CH" w:eastAsia="fr-CH"/>
        </w:rPr>
        <w:t xml:space="preserve"> </w:t>
      </w:r>
    </w:p>
    <w:p w14:paraId="7FEE120F" w14:textId="6F85F30A" w:rsidR="00E10D28" w:rsidRPr="00900F35" w:rsidRDefault="0053546A" w:rsidP="007452F3">
      <w:pPr>
        <w:spacing w:before="100" w:beforeAutospacing="1" w:after="100" w:afterAutospacing="1"/>
        <w:ind w:left="720"/>
        <w:jc w:val="both"/>
        <w:rPr>
          <w:rFonts w:ascii="Times New Roman" w:eastAsia="Times New Roman" w:hAnsi="Times New Roman"/>
          <w:sz w:val="24"/>
          <w:szCs w:val="24"/>
          <w:lang w:val="fr-CH" w:eastAsia="fr-CH"/>
        </w:rPr>
      </w:pPr>
      <w:r>
        <w:rPr>
          <w:rFonts w:ascii="Times New Roman" w:eastAsia="Times New Roman" w:hAnsi="Times New Roman"/>
          <w:sz w:val="24"/>
          <w:szCs w:val="24"/>
          <w:lang w:val="fr-CH" w:eastAsia="fr-CH"/>
        </w:rPr>
        <w:t>L</w:t>
      </w:r>
      <w:r w:rsidR="00E10D28" w:rsidRPr="00900F35">
        <w:rPr>
          <w:rFonts w:ascii="Times New Roman" w:eastAsia="Times New Roman" w:hAnsi="Times New Roman"/>
          <w:sz w:val="24"/>
          <w:szCs w:val="24"/>
          <w:lang w:val="fr-CH" w:eastAsia="fr-CH"/>
        </w:rPr>
        <w:t xml:space="preserve">a </w:t>
      </w:r>
      <w:r w:rsidR="007235CB">
        <w:rPr>
          <w:rFonts w:ascii="Times New Roman" w:eastAsia="Times New Roman" w:hAnsi="Times New Roman"/>
          <w:sz w:val="24"/>
          <w:szCs w:val="24"/>
          <w:lang w:val="fr-CH" w:eastAsia="fr-CH"/>
        </w:rPr>
        <w:t>Charte</w:t>
      </w:r>
      <w:r w:rsidR="00E10D28" w:rsidRPr="00900F35">
        <w:rPr>
          <w:rFonts w:ascii="Times New Roman" w:eastAsia="Times New Roman" w:hAnsi="Times New Roman"/>
          <w:sz w:val="24"/>
          <w:szCs w:val="24"/>
          <w:lang w:val="fr-CH" w:eastAsia="fr-CH"/>
        </w:rPr>
        <w:t xml:space="preserve"> africaine des droits et du bien-être de l’enfant</w:t>
      </w:r>
      <w:r>
        <w:rPr>
          <w:rFonts w:ascii="Times New Roman" w:eastAsia="Times New Roman" w:hAnsi="Times New Roman"/>
          <w:sz w:val="24"/>
          <w:szCs w:val="24"/>
          <w:lang w:val="fr-CH" w:eastAsia="fr-CH"/>
        </w:rPr>
        <w:t>, comme</w:t>
      </w:r>
      <w:r w:rsidRPr="00900F35">
        <w:rPr>
          <w:rFonts w:ascii="Times New Roman" w:eastAsia="Times New Roman" w:hAnsi="Times New Roman"/>
          <w:sz w:val="24"/>
          <w:szCs w:val="24"/>
          <w:lang w:val="fr-CH" w:eastAsia="fr-CH"/>
        </w:rPr>
        <w:t xml:space="preserve"> la Convention relative aux droits de l’enfant</w:t>
      </w:r>
      <w:r>
        <w:rPr>
          <w:rFonts w:ascii="Times New Roman" w:eastAsia="Times New Roman" w:hAnsi="Times New Roman"/>
          <w:sz w:val="24"/>
          <w:szCs w:val="24"/>
          <w:lang w:val="fr-CH" w:eastAsia="fr-CH"/>
        </w:rPr>
        <w:t>,</w:t>
      </w:r>
      <w:r w:rsidR="00E10D28" w:rsidRPr="00900F35">
        <w:rPr>
          <w:rFonts w:ascii="Times New Roman" w:eastAsia="Times New Roman" w:hAnsi="Times New Roman"/>
          <w:sz w:val="24"/>
          <w:szCs w:val="24"/>
          <w:lang w:val="fr-CH" w:eastAsia="fr-CH"/>
        </w:rPr>
        <w:t xml:space="preserve"> énonce </w:t>
      </w:r>
      <w:r w:rsidR="00BF7CC4">
        <w:rPr>
          <w:rFonts w:ascii="Times New Roman" w:eastAsia="Times New Roman" w:hAnsi="Times New Roman"/>
          <w:sz w:val="24"/>
          <w:szCs w:val="24"/>
          <w:lang w:val="fr-CH" w:eastAsia="fr-CH"/>
        </w:rPr>
        <w:t>l'ensemble complet des</w:t>
      </w:r>
      <w:r w:rsidR="00E10D28" w:rsidRPr="00900F35">
        <w:rPr>
          <w:rFonts w:ascii="Times New Roman" w:eastAsia="Times New Roman" w:hAnsi="Times New Roman"/>
          <w:sz w:val="24"/>
          <w:szCs w:val="24"/>
          <w:lang w:val="fr-CH" w:eastAsia="fr-CH"/>
        </w:rPr>
        <w:t xml:space="preserve"> obligations en matière de droits </w:t>
      </w:r>
      <w:r w:rsidR="00BF7CC4">
        <w:rPr>
          <w:rFonts w:ascii="Times New Roman" w:eastAsia="Times New Roman" w:hAnsi="Times New Roman"/>
          <w:sz w:val="24"/>
          <w:szCs w:val="24"/>
          <w:lang w:val="fr-CH" w:eastAsia="fr-CH"/>
        </w:rPr>
        <w:t>de l'enfant</w:t>
      </w:r>
      <w:r w:rsidR="00E10D28" w:rsidRPr="00900F35">
        <w:rPr>
          <w:rFonts w:ascii="Times New Roman" w:eastAsia="Times New Roman" w:hAnsi="Times New Roman"/>
          <w:sz w:val="24"/>
          <w:szCs w:val="24"/>
          <w:lang w:val="fr-CH" w:eastAsia="fr-CH"/>
        </w:rPr>
        <w:t xml:space="preserve">. Les Etats qui ont ratifié la </w:t>
      </w:r>
      <w:r w:rsidR="007235CB">
        <w:rPr>
          <w:rFonts w:ascii="Times New Roman" w:eastAsia="Times New Roman" w:hAnsi="Times New Roman"/>
          <w:sz w:val="24"/>
          <w:szCs w:val="24"/>
          <w:lang w:val="fr-CH" w:eastAsia="fr-CH"/>
        </w:rPr>
        <w:t>Charte</w:t>
      </w:r>
      <w:r w:rsidR="00E10D28" w:rsidRPr="00900F35">
        <w:rPr>
          <w:rFonts w:ascii="Times New Roman" w:eastAsia="Times New Roman" w:hAnsi="Times New Roman"/>
          <w:sz w:val="24"/>
          <w:szCs w:val="24"/>
          <w:lang w:val="fr-CH" w:eastAsia="fr-CH"/>
        </w:rPr>
        <w:t xml:space="preserve"> </w:t>
      </w:r>
      <w:r w:rsidR="00BF7CC4">
        <w:rPr>
          <w:rFonts w:ascii="Times New Roman" w:eastAsia="Times New Roman" w:hAnsi="Times New Roman"/>
          <w:sz w:val="24"/>
          <w:szCs w:val="24"/>
          <w:lang w:val="fr-CH" w:eastAsia="fr-CH"/>
        </w:rPr>
        <w:t>s'engagent à respecter le principe selon lequel</w:t>
      </w:r>
      <w:r w:rsidR="00E10D28" w:rsidRPr="00900F35">
        <w:rPr>
          <w:rFonts w:ascii="Times New Roman" w:eastAsia="Times New Roman" w:hAnsi="Times New Roman"/>
          <w:sz w:val="24"/>
          <w:szCs w:val="24"/>
          <w:lang w:val="fr-CH" w:eastAsia="fr-CH"/>
        </w:rPr>
        <w:t xml:space="preserve"> l’intérêt supérieur de l’enfant </w:t>
      </w:r>
      <w:r w:rsidR="00BF7CC4">
        <w:rPr>
          <w:rFonts w:ascii="Times New Roman" w:eastAsia="Times New Roman" w:hAnsi="Times New Roman"/>
          <w:sz w:val="24"/>
          <w:szCs w:val="24"/>
          <w:lang w:val="fr-CH" w:eastAsia="fr-CH"/>
        </w:rPr>
        <w:t>est</w:t>
      </w:r>
      <w:r w:rsidR="00E10D28" w:rsidRPr="00900F35">
        <w:rPr>
          <w:rFonts w:ascii="Times New Roman" w:eastAsia="Times New Roman" w:hAnsi="Times New Roman"/>
          <w:sz w:val="24"/>
          <w:szCs w:val="24"/>
          <w:lang w:val="fr-CH" w:eastAsia="fr-CH"/>
        </w:rPr>
        <w:t xml:space="preserve"> la considération primordiale dans toutes les actions qui </w:t>
      </w:r>
      <w:r w:rsidR="00BF7CC4">
        <w:rPr>
          <w:rFonts w:ascii="Times New Roman" w:eastAsia="Times New Roman" w:hAnsi="Times New Roman"/>
          <w:sz w:val="24"/>
          <w:szCs w:val="24"/>
          <w:lang w:val="fr-CH" w:eastAsia="fr-CH"/>
        </w:rPr>
        <w:t xml:space="preserve">le </w:t>
      </w:r>
      <w:r w:rsidR="00E10D28" w:rsidRPr="00900F35">
        <w:rPr>
          <w:rFonts w:ascii="Times New Roman" w:eastAsia="Times New Roman" w:hAnsi="Times New Roman"/>
          <w:sz w:val="24"/>
          <w:szCs w:val="24"/>
          <w:lang w:val="fr-CH" w:eastAsia="fr-CH"/>
        </w:rPr>
        <w:t xml:space="preserve">concernent et </w:t>
      </w:r>
      <w:r w:rsidR="00BF7CC4">
        <w:rPr>
          <w:rFonts w:ascii="Times New Roman" w:eastAsia="Times New Roman" w:hAnsi="Times New Roman"/>
          <w:sz w:val="24"/>
          <w:szCs w:val="24"/>
          <w:lang w:val="fr-CH" w:eastAsia="fr-CH"/>
        </w:rPr>
        <w:t xml:space="preserve">le principe de participation selon lequel il faut </w:t>
      </w:r>
      <w:r w:rsidR="00571A06">
        <w:rPr>
          <w:rFonts w:ascii="Times New Roman" w:eastAsia="Times New Roman" w:hAnsi="Times New Roman"/>
          <w:sz w:val="24"/>
          <w:szCs w:val="24"/>
          <w:lang w:val="fr-CH" w:eastAsia="fr-CH"/>
        </w:rPr>
        <w:t xml:space="preserve">leur </w:t>
      </w:r>
      <w:r w:rsidR="00E10D28" w:rsidRPr="00900F35">
        <w:rPr>
          <w:rFonts w:ascii="Times New Roman" w:eastAsia="Times New Roman" w:hAnsi="Times New Roman"/>
          <w:sz w:val="24"/>
          <w:szCs w:val="24"/>
          <w:lang w:val="fr-CH" w:eastAsia="fr-CH"/>
        </w:rPr>
        <w:t xml:space="preserve">accorder l’opportunité d’exprimer leurs points de vue </w:t>
      </w:r>
      <w:r w:rsidR="00BF7CC4">
        <w:rPr>
          <w:rFonts w:ascii="Times New Roman" w:eastAsia="Times New Roman" w:hAnsi="Times New Roman"/>
          <w:sz w:val="24"/>
          <w:szCs w:val="24"/>
          <w:lang w:val="fr-CH" w:eastAsia="fr-CH"/>
        </w:rPr>
        <w:t>au sein de</w:t>
      </w:r>
      <w:r w:rsidR="00E10D28" w:rsidRPr="00900F35">
        <w:rPr>
          <w:rFonts w:ascii="Times New Roman" w:eastAsia="Times New Roman" w:hAnsi="Times New Roman"/>
          <w:sz w:val="24"/>
          <w:szCs w:val="24"/>
          <w:lang w:val="fr-CH" w:eastAsia="fr-CH"/>
        </w:rPr>
        <w:t xml:space="preserve"> toutes les procédures </w:t>
      </w:r>
      <w:r w:rsidR="00BF7CC4">
        <w:rPr>
          <w:rFonts w:ascii="Times New Roman" w:eastAsia="Times New Roman" w:hAnsi="Times New Roman"/>
          <w:sz w:val="24"/>
          <w:szCs w:val="24"/>
          <w:lang w:val="fr-CH" w:eastAsia="fr-CH"/>
        </w:rPr>
        <w:t>qui le concerne</w:t>
      </w:r>
      <w:r w:rsidR="00E10D28" w:rsidRPr="00900F35">
        <w:rPr>
          <w:rFonts w:ascii="Times New Roman" w:eastAsia="Times New Roman" w:hAnsi="Times New Roman"/>
          <w:sz w:val="24"/>
          <w:szCs w:val="24"/>
          <w:lang w:val="fr-CH" w:eastAsia="fr-CH"/>
        </w:rPr>
        <w:t xml:space="preserve">. Cette </w:t>
      </w:r>
      <w:r w:rsidR="007235CB">
        <w:rPr>
          <w:rFonts w:ascii="Times New Roman" w:eastAsia="Times New Roman" w:hAnsi="Times New Roman"/>
          <w:sz w:val="24"/>
          <w:szCs w:val="24"/>
          <w:lang w:val="fr-CH" w:eastAsia="fr-CH"/>
        </w:rPr>
        <w:t>Charte</w:t>
      </w:r>
      <w:r w:rsidR="00E10D28" w:rsidRPr="00900F35">
        <w:rPr>
          <w:rFonts w:ascii="Times New Roman" w:eastAsia="Times New Roman" w:hAnsi="Times New Roman"/>
          <w:sz w:val="24"/>
          <w:szCs w:val="24"/>
          <w:lang w:val="fr-CH" w:eastAsia="fr-CH"/>
        </w:rPr>
        <w:t xml:space="preserve"> reconnaît aussi les droits </w:t>
      </w:r>
      <w:r w:rsidR="00BF7CC4">
        <w:rPr>
          <w:rFonts w:ascii="Times New Roman" w:eastAsia="Times New Roman" w:hAnsi="Times New Roman"/>
          <w:sz w:val="24"/>
          <w:szCs w:val="24"/>
          <w:lang w:val="fr-CH" w:eastAsia="fr-CH"/>
        </w:rPr>
        <w:t>de l'enfant</w:t>
      </w:r>
      <w:r w:rsidR="00E10D28" w:rsidRPr="00900F35">
        <w:rPr>
          <w:rFonts w:ascii="Times New Roman" w:eastAsia="Times New Roman" w:hAnsi="Times New Roman"/>
          <w:sz w:val="24"/>
          <w:szCs w:val="24"/>
          <w:lang w:val="fr-CH" w:eastAsia="fr-CH"/>
        </w:rPr>
        <w:t xml:space="preserve"> à une vie privée, à la protection contre</w:t>
      </w:r>
      <w:r w:rsidR="00BF7CC4">
        <w:rPr>
          <w:rFonts w:ascii="Times New Roman" w:eastAsia="Times New Roman" w:hAnsi="Times New Roman"/>
          <w:sz w:val="24"/>
          <w:szCs w:val="24"/>
          <w:lang w:val="fr-CH" w:eastAsia="fr-CH"/>
        </w:rPr>
        <w:t xml:space="preserve"> les abus et</w:t>
      </w:r>
      <w:r w:rsidR="00E10D28" w:rsidRPr="00900F35">
        <w:rPr>
          <w:rFonts w:ascii="Times New Roman" w:eastAsia="Times New Roman" w:hAnsi="Times New Roman"/>
          <w:sz w:val="24"/>
          <w:szCs w:val="24"/>
          <w:lang w:val="fr-CH" w:eastAsia="fr-CH"/>
        </w:rPr>
        <w:t xml:space="preserve"> la torture – dans le contexte des enfants en conflit avec la loi – à un trai</w:t>
      </w:r>
      <w:r w:rsidR="005E03C2">
        <w:rPr>
          <w:rFonts w:ascii="Times New Roman" w:eastAsia="Times New Roman" w:hAnsi="Times New Roman"/>
          <w:sz w:val="24"/>
          <w:szCs w:val="24"/>
          <w:lang w:val="fr-CH" w:eastAsia="fr-CH"/>
        </w:rPr>
        <w:t>tement qui soit conforme à leur</w:t>
      </w:r>
      <w:r w:rsidR="00E10D28" w:rsidRPr="00900F35">
        <w:rPr>
          <w:rFonts w:ascii="Times New Roman" w:eastAsia="Times New Roman" w:hAnsi="Times New Roman"/>
          <w:sz w:val="24"/>
          <w:szCs w:val="24"/>
          <w:lang w:val="fr-CH" w:eastAsia="fr-CH"/>
        </w:rPr>
        <w:t xml:space="preserve"> dignité et </w:t>
      </w:r>
      <w:r w:rsidR="005E03C2">
        <w:rPr>
          <w:rFonts w:ascii="Times New Roman" w:eastAsia="Times New Roman" w:hAnsi="Times New Roman"/>
          <w:sz w:val="24"/>
          <w:szCs w:val="24"/>
          <w:lang w:val="fr-CH" w:eastAsia="fr-CH"/>
        </w:rPr>
        <w:t xml:space="preserve">leur </w:t>
      </w:r>
      <w:r w:rsidR="00E10D28" w:rsidRPr="00900F35">
        <w:rPr>
          <w:rFonts w:ascii="Times New Roman" w:eastAsia="Times New Roman" w:hAnsi="Times New Roman"/>
          <w:sz w:val="24"/>
          <w:szCs w:val="24"/>
          <w:lang w:val="fr-CH" w:eastAsia="fr-CH"/>
        </w:rPr>
        <w:t xml:space="preserve">valeur personnelle. </w:t>
      </w:r>
    </w:p>
    <w:p w14:paraId="6B37D44A" w14:textId="77777777" w:rsidR="00B367B0" w:rsidRPr="005E03C2" w:rsidRDefault="00EF151C" w:rsidP="007452F3">
      <w:pPr>
        <w:pStyle w:val="BodyText"/>
        <w:widowControl/>
        <w:spacing w:after="0"/>
        <w:jc w:val="both"/>
        <w:rPr>
          <w:rFonts w:cs="Times New Roman"/>
          <w:lang w:val="fr-CH"/>
        </w:rPr>
      </w:pPr>
      <w:hyperlink r:id="rId16" w:history="1"/>
      <w:hyperlink r:id="rId17" w:anchor="_blank" w:history="1"/>
      <w:hyperlink r:id="rId18" w:anchor="_blank" w:history="1"/>
      <w:hyperlink r:id="rId19" w:anchor="_blank" w:history="1"/>
      <w:hyperlink r:id="rId20" w:anchor="_blank" w:history="1"/>
      <w:hyperlink r:id="rId21" w:history="1"/>
      <w:hyperlink r:id="rId22" w:history="1"/>
      <w:hyperlink r:id="rId23" w:anchor="_blank" w:history="1"/>
      <w:hyperlink r:id="rId24" w:anchor="_blank" w:history="1"/>
      <w:hyperlink r:id="rId25" w:anchor="_blank" w:history="1"/>
      <w:hyperlink r:id="rId26" w:anchor="_blank" w:history="1"/>
      <w:hyperlink r:id="rId27" w:history="1"/>
      <w:hyperlink r:id="rId28" w:anchor="_blank" w:history="1"/>
      <w:hyperlink r:id="rId29" w:anchor="_blank" w:history="1"/>
      <w:hyperlink r:id="rId30" w:anchor="_blank" w:history="1"/>
      <w:r w:rsidR="00B367B0" w:rsidRPr="005E03C2">
        <w:rPr>
          <w:rFonts w:cs="Times New Roman"/>
          <w:lang w:val="fr-CH"/>
        </w:rPr>
        <w:t xml:space="preserve"> </w:t>
      </w:r>
    </w:p>
    <w:p w14:paraId="57D80B0D" w14:textId="77777777" w:rsidR="00B367B0" w:rsidRPr="00C351C4" w:rsidRDefault="00EF151C" w:rsidP="007452F3">
      <w:pPr>
        <w:pStyle w:val="BodyText"/>
        <w:widowControl/>
        <w:spacing w:after="0"/>
        <w:jc w:val="both"/>
        <w:rPr>
          <w:rFonts w:cs="Times New Roman"/>
          <w:b/>
          <w:color w:val="0000FF"/>
          <w:u w:val="single"/>
          <w:lang w:val="fr-FR"/>
        </w:rPr>
      </w:pPr>
      <w:hyperlink w:anchor="_toc14" w:history="1">
        <w:r w:rsidR="00210197" w:rsidRPr="00C351C4">
          <w:rPr>
            <w:rStyle w:val="Hyperlink"/>
            <w:rFonts w:cs="Times New Roman"/>
            <w:b/>
            <w:lang w:val="fr-FR"/>
          </w:rPr>
          <w:t>Vers</w:t>
        </w:r>
      </w:hyperlink>
      <w:r w:rsidR="00210197" w:rsidRPr="00C351C4">
        <w:rPr>
          <w:rFonts w:cs="Times New Roman"/>
          <w:b/>
          <w:color w:val="0000FF"/>
          <w:u w:val="single"/>
          <w:lang w:val="fr-FR"/>
        </w:rPr>
        <w:t xml:space="preserve"> le haut</w:t>
      </w:r>
    </w:p>
    <w:p w14:paraId="162CC86B" w14:textId="77777777" w:rsidR="00B367B0" w:rsidRPr="00C351C4" w:rsidRDefault="00B367B0" w:rsidP="007452F3">
      <w:pPr>
        <w:pStyle w:val="BodyText"/>
        <w:widowControl/>
        <w:spacing w:after="0"/>
        <w:jc w:val="both"/>
        <w:rPr>
          <w:rFonts w:cs="Times New Roman"/>
          <w:lang w:val="fr-FR"/>
        </w:rPr>
      </w:pPr>
    </w:p>
    <w:p w14:paraId="4F116A6A" w14:textId="77777777" w:rsidR="00E10D28" w:rsidRPr="00900F35" w:rsidRDefault="00E10D28" w:rsidP="007452F3">
      <w:pPr>
        <w:spacing w:before="100" w:beforeAutospacing="1" w:after="100" w:afterAutospacing="1"/>
        <w:jc w:val="both"/>
        <w:rPr>
          <w:rFonts w:ascii="Times New Roman" w:eastAsia="Times New Roman" w:hAnsi="Times New Roman"/>
          <w:sz w:val="24"/>
          <w:szCs w:val="24"/>
          <w:lang w:val="fr-CH" w:eastAsia="fr-CH"/>
        </w:rPr>
      </w:pPr>
      <w:r w:rsidRPr="00900F35">
        <w:rPr>
          <w:rFonts w:ascii="Times New Roman" w:eastAsia="Times New Roman" w:hAnsi="Times New Roman"/>
          <w:sz w:val="24"/>
          <w:szCs w:val="24"/>
          <w:u w:val="single"/>
          <w:lang w:val="fr-CH" w:eastAsia="fr-CH"/>
        </w:rPr>
        <w:t>Les lois et les politiques nationales</w:t>
      </w:r>
    </w:p>
    <w:p w14:paraId="6A2C5187" w14:textId="474F22F0" w:rsidR="00B367B0" w:rsidRPr="00C351C4" w:rsidRDefault="00E10D28" w:rsidP="00210197">
      <w:pPr>
        <w:spacing w:before="100" w:beforeAutospacing="1" w:after="100" w:afterAutospacing="1"/>
        <w:jc w:val="both"/>
        <w:rPr>
          <w:rFonts w:ascii="Times New Roman" w:hAnsi="Times New Roman"/>
          <w:sz w:val="24"/>
          <w:szCs w:val="24"/>
          <w:lang w:val="fr-FR"/>
        </w:rPr>
      </w:pPr>
      <w:r w:rsidRPr="00900F35">
        <w:rPr>
          <w:rFonts w:ascii="Times New Roman" w:eastAsia="Times New Roman" w:hAnsi="Times New Roman"/>
          <w:sz w:val="24"/>
          <w:szCs w:val="24"/>
          <w:lang w:val="fr-CH" w:eastAsia="fr-CH"/>
        </w:rPr>
        <w:t xml:space="preserve">Au-delà des instruments et des </w:t>
      </w:r>
      <w:r w:rsidR="00BF7CC4">
        <w:rPr>
          <w:rFonts w:ascii="Times New Roman" w:eastAsia="Times New Roman" w:hAnsi="Times New Roman"/>
          <w:sz w:val="24"/>
          <w:szCs w:val="24"/>
          <w:lang w:val="fr-CH" w:eastAsia="fr-CH"/>
        </w:rPr>
        <w:t>standards</w:t>
      </w:r>
      <w:r w:rsidRPr="00900F35">
        <w:rPr>
          <w:rFonts w:ascii="Times New Roman" w:eastAsia="Times New Roman" w:hAnsi="Times New Roman"/>
          <w:sz w:val="24"/>
          <w:szCs w:val="24"/>
          <w:lang w:val="fr-CH" w:eastAsia="fr-CH"/>
        </w:rPr>
        <w:t xml:space="preserve"> internationaux et régionaux, la justice adaptée aux enfants a bénéficié d’un intérêt accru de la part des organes législatifs</w:t>
      </w:r>
      <w:r w:rsidR="00BF7CC4">
        <w:rPr>
          <w:rFonts w:ascii="Times New Roman" w:eastAsia="Times New Roman" w:hAnsi="Times New Roman"/>
          <w:sz w:val="24"/>
          <w:szCs w:val="24"/>
          <w:lang w:val="fr-CH" w:eastAsia="fr-CH"/>
        </w:rPr>
        <w:t xml:space="preserve"> nationaux</w:t>
      </w:r>
      <w:r w:rsidRPr="00900F35">
        <w:rPr>
          <w:rFonts w:ascii="Times New Roman" w:eastAsia="Times New Roman" w:hAnsi="Times New Roman"/>
          <w:sz w:val="24"/>
          <w:szCs w:val="24"/>
          <w:lang w:val="fr-CH" w:eastAsia="fr-CH"/>
        </w:rPr>
        <w:t>. Alors que de plus en plus</w:t>
      </w:r>
      <w:r w:rsidR="00BF7CC4">
        <w:rPr>
          <w:rFonts w:ascii="Times New Roman" w:eastAsia="Times New Roman" w:hAnsi="Times New Roman"/>
          <w:sz w:val="24"/>
          <w:szCs w:val="24"/>
          <w:lang w:val="fr-CH" w:eastAsia="fr-CH"/>
        </w:rPr>
        <w:t xml:space="preserve"> de</w:t>
      </w:r>
      <w:r w:rsidRPr="00900F35">
        <w:rPr>
          <w:rFonts w:ascii="Times New Roman" w:eastAsia="Times New Roman" w:hAnsi="Times New Roman"/>
          <w:sz w:val="24"/>
          <w:szCs w:val="24"/>
          <w:lang w:val="fr-CH" w:eastAsia="fr-CH"/>
        </w:rPr>
        <w:t xml:space="preserve"> gouvernements cherchent</w:t>
      </w:r>
      <w:r w:rsidR="00BF7CC4">
        <w:rPr>
          <w:rFonts w:ascii="Times New Roman" w:eastAsia="Times New Roman" w:hAnsi="Times New Roman"/>
          <w:sz w:val="24"/>
          <w:szCs w:val="24"/>
          <w:lang w:val="fr-CH" w:eastAsia="fr-CH"/>
        </w:rPr>
        <w:t xml:space="preserve"> à</w:t>
      </w:r>
      <w:r w:rsidRPr="00900F35">
        <w:rPr>
          <w:rFonts w:ascii="Times New Roman" w:eastAsia="Times New Roman" w:hAnsi="Times New Roman"/>
          <w:sz w:val="24"/>
          <w:szCs w:val="24"/>
          <w:lang w:val="fr-CH" w:eastAsia="fr-CH"/>
        </w:rPr>
        <w:t xml:space="preserve"> aligner leurs systèmes </w:t>
      </w:r>
      <w:r w:rsidR="00BF7CC4">
        <w:rPr>
          <w:rFonts w:ascii="Times New Roman" w:eastAsia="Times New Roman" w:hAnsi="Times New Roman"/>
          <w:sz w:val="24"/>
          <w:szCs w:val="24"/>
          <w:lang w:val="fr-CH" w:eastAsia="fr-CH"/>
        </w:rPr>
        <w:t>aux</w:t>
      </w:r>
      <w:r w:rsidRPr="00900F35">
        <w:rPr>
          <w:rFonts w:ascii="Times New Roman" w:eastAsia="Times New Roman" w:hAnsi="Times New Roman"/>
          <w:sz w:val="24"/>
          <w:szCs w:val="24"/>
          <w:lang w:val="fr-CH" w:eastAsia="fr-CH"/>
        </w:rPr>
        <w:t xml:space="preserve"> normes internationales de droits </w:t>
      </w:r>
      <w:r w:rsidR="00BF7CC4">
        <w:rPr>
          <w:rFonts w:ascii="Times New Roman" w:eastAsia="Times New Roman" w:hAnsi="Times New Roman"/>
          <w:sz w:val="24"/>
          <w:szCs w:val="24"/>
          <w:lang w:val="fr-CH" w:eastAsia="fr-CH"/>
        </w:rPr>
        <w:t>de l'enfant</w:t>
      </w:r>
      <w:r w:rsidRPr="00900F35">
        <w:rPr>
          <w:rFonts w:ascii="Times New Roman" w:eastAsia="Times New Roman" w:hAnsi="Times New Roman"/>
          <w:sz w:val="24"/>
          <w:szCs w:val="24"/>
          <w:lang w:val="fr-CH" w:eastAsia="fr-CH"/>
        </w:rPr>
        <w:t xml:space="preserve"> et de justice des mineurs, </w:t>
      </w:r>
      <w:r w:rsidR="003A5B46" w:rsidRPr="00900F35">
        <w:rPr>
          <w:rFonts w:ascii="Times New Roman" w:eastAsia="Times New Roman" w:hAnsi="Times New Roman"/>
          <w:sz w:val="24"/>
          <w:szCs w:val="24"/>
          <w:lang w:val="fr-CH" w:eastAsia="fr-CH"/>
        </w:rPr>
        <w:t xml:space="preserve">différentes mesures législatives et politiques ont commencé à </w:t>
      </w:r>
      <w:r w:rsidR="00BF7CC4">
        <w:rPr>
          <w:rFonts w:ascii="Times New Roman" w:eastAsia="Times New Roman" w:hAnsi="Times New Roman"/>
          <w:sz w:val="24"/>
          <w:szCs w:val="24"/>
          <w:lang w:val="fr-CH" w:eastAsia="fr-CH"/>
        </w:rPr>
        <w:t>émerger</w:t>
      </w:r>
      <w:r w:rsidR="003A5B46" w:rsidRPr="00900F35">
        <w:rPr>
          <w:rFonts w:ascii="Times New Roman" w:eastAsia="Times New Roman" w:hAnsi="Times New Roman"/>
          <w:sz w:val="24"/>
          <w:szCs w:val="24"/>
          <w:lang w:val="fr-CH" w:eastAsia="fr-CH"/>
        </w:rPr>
        <w:t xml:space="preserve">. Dans cette optique, les rapports ci-dessous </w:t>
      </w:r>
      <w:r w:rsidR="00BF7CC4">
        <w:rPr>
          <w:rFonts w:ascii="Times New Roman" w:eastAsia="Times New Roman" w:hAnsi="Times New Roman"/>
          <w:sz w:val="24"/>
          <w:szCs w:val="24"/>
          <w:lang w:val="fr-CH" w:eastAsia="fr-CH"/>
        </w:rPr>
        <w:t>mettent en évidence certaine</w:t>
      </w:r>
      <w:r w:rsidR="003A5B46" w:rsidRPr="00900F35">
        <w:rPr>
          <w:rFonts w:ascii="Times New Roman" w:eastAsia="Times New Roman" w:hAnsi="Times New Roman"/>
          <w:sz w:val="24"/>
          <w:szCs w:val="24"/>
          <w:lang w:val="fr-CH" w:eastAsia="fr-CH"/>
        </w:rPr>
        <w:t xml:space="preserve"> modifications </w:t>
      </w:r>
      <w:r w:rsidR="00BF7CC4">
        <w:rPr>
          <w:rFonts w:ascii="Times New Roman" w:eastAsia="Times New Roman" w:hAnsi="Times New Roman"/>
          <w:sz w:val="24"/>
          <w:szCs w:val="24"/>
          <w:lang w:val="fr-CH" w:eastAsia="fr-CH"/>
        </w:rPr>
        <w:t xml:space="preserve">et initiatives </w:t>
      </w:r>
      <w:r w:rsidR="003A5B46" w:rsidRPr="00900F35">
        <w:rPr>
          <w:rFonts w:ascii="Times New Roman" w:eastAsia="Times New Roman" w:hAnsi="Times New Roman"/>
          <w:sz w:val="24"/>
          <w:szCs w:val="24"/>
          <w:lang w:val="fr-CH" w:eastAsia="fr-CH"/>
        </w:rPr>
        <w:t>proposées afin d’améliorer l</w:t>
      </w:r>
      <w:r w:rsidR="00BF7CC4">
        <w:rPr>
          <w:rFonts w:ascii="Times New Roman" w:eastAsia="Times New Roman" w:hAnsi="Times New Roman"/>
          <w:sz w:val="24"/>
          <w:szCs w:val="24"/>
          <w:lang w:val="fr-CH" w:eastAsia="fr-CH"/>
        </w:rPr>
        <w:t>’</w:t>
      </w:r>
      <w:r w:rsidR="003A5B46" w:rsidRPr="00900F35">
        <w:rPr>
          <w:rFonts w:ascii="Times New Roman" w:eastAsia="Times New Roman" w:hAnsi="Times New Roman"/>
          <w:sz w:val="24"/>
          <w:szCs w:val="24"/>
          <w:lang w:val="fr-CH" w:eastAsia="fr-CH"/>
        </w:rPr>
        <w:t xml:space="preserve">interaction des enfants avec les systèmes judiciaires nationaux. </w:t>
      </w:r>
      <w:bookmarkStart w:id="2" w:name="_toc146"/>
      <w:bookmarkEnd w:id="2"/>
    </w:p>
    <w:p w14:paraId="41408CE6" w14:textId="26D30631" w:rsidR="00BF51F2" w:rsidRPr="00900F35" w:rsidRDefault="00EF151C" w:rsidP="007452F3">
      <w:pPr>
        <w:pStyle w:val="BodyText"/>
        <w:numPr>
          <w:ilvl w:val="0"/>
          <w:numId w:val="8"/>
        </w:numPr>
        <w:spacing w:after="0"/>
        <w:jc w:val="both"/>
        <w:rPr>
          <w:rFonts w:cs="Times New Roman"/>
          <w:lang w:val="fr-CH"/>
        </w:rPr>
      </w:pPr>
      <w:hyperlink r:id="rId31" w:history="1">
        <w:r w:rsidR="003A5B46" w:rsidRPr="00900F35">
          <w:rPr>
            <w:rStyle w:val="Hyperlink"/>
            <w:rFonts w:cs="Times New Roman"/>
            <w:lang w:val="fr-CH"/>
          </w:rPr>
          <w:t>Azerbaïdjan</w:t>
        </w:r>
      </w:hyperlink>
      <w:r w:rsidR="00B367B0" w:rsidRPr="00900F35">
        <w:rPr>
          <w:rFonts w:cs="Times New Roman"/>
          <w:lang w:val="fr-CH"/>
        </w:rPr>
        <w:t xml:space="preserve">: </w:t>
      </w:r>
      <w:r w:rsidR="003A5B46" w:rsidRPr="00900F35">
        <w:rPr>
          <w:rFonts w:cs="Times New Roman"/>
          <w:lang w:val="fr-CH"/>
        </w:rPr>
        <w:t xml:space="preserve">En réponse à la critique internationale, le Parlement prévoit </w:t>
      </w:r>
      <w:r w:rsidR="00BF7CC4">
        <w:rPr>
          <w:rFonts w:cs="Times New Roman"/>
          <w:lang w:val="fr-CH"/>
        </w:rPr>
        <w:t>d'</w:t>
      </w:r>
      <w:r w:rsidR="00BF51F2" w:rsidRPr="00900F35">
        <w:rPr>
          <w:rFonts w:cs="Times New Roman"/>
          <w:lang w:val="fr-CH"/>
        </w:rPr>
        <w:t xml:space="preserve">instaurer un système séparé de justice pour mineurs et </w:t>
      </w:r>
      <w:r w:rsidR="00BF7CC4">
        <w:rPr>
          <w:rFonts w:cs="Times New Roman"/>
          <w:lang w:val="fr-CH"/>
        </w:rPr>
        <w:t>d'</w:t>
      </w:r>
      <w:r w:rsidR="00BF51F2" w:rsidRPr="00900F35">
        <w:rPr>
          <w:rFonts w:cs="Times New Roman"/>
          <w:lang w:val="fr-CH"/>
        </w:rPr>
        <w:t xml:space="preserve">introduire un milieu </w:t>
      </w:r>
      <w:r w:rsidR="00BF7CC4">
        <w:rPr>
          <w:rFonts w:cs="Times New Roman"/>
          <w:lang w:val="fr-CH"/>
        </w:rPr>
        <w:t>adapté</w:t>
      </w:r>
      <w:r w:rsidR="00BF51F2" w:rsidRPr="00900F35">
        <w:rPr>
          <w:rFonts w:cs="Times New Roman"/>
          <w:lang w:val="fr-CH"/>
        </w:rPr>
        <w:t xml:space="preserve"> aux enfants dans les </w:t>
      </w:r>
      <w:r w:rsidR="00BF7CC4">
        <w:rPr>
          <w:rFonts w:cs="Times New Roman"/>
          <w:lang w:val="fr-CH"/>
        </w:rPr>
        <w:t>tribunaux</w:t>
      </w:r>
      <w:r w:rsidR="00BF51F2" w:rsidRPr="00900F35">
        <w:rPr>
          <w:rFonts w:cs="Times New Roman"/>
          <w:lang w:val="fr-CH"/>
        </w:rPr>
        <w:t xml:space="preserve">. </w:t>
      </w:r>
    </w:p>
    <w:p w14:paraId="646A19C3" w14:textId="77777777" w:rsidR="00BF51F2" w:rsidRPr="00900F35" w:rsidRDefault="00BF51F2" w:rsidP="007452F3">
      <w:pPr>
        <w:pStyle w:val="BodyText"/>
        <w:spacing w:after="0"/>
        <w:ind w:left="720"/>
        <w:jc w:val="both"/>
        <w:rPr>
          <w:rFonts w:cs="Times New Roman"/>
          <w:lang w:val="fr-CH"/>
        </w:rPr>
      </w:pPr>
    </w:p>
    <w:p w14:paraId="556B2F3F" w14:textId="4FD946EA" w:rsidR="00AD36D0" w:rsidRPr="00900F35" w:rsidRDefault="00AD36D0" w:rsidP="007452F3">
      <w:pPr>
        <w:pStyle w:val="BodyText"/>
        <w:numPr>
          <w:ilvl w:val="0"/>
          <w:numId w:val="8"/>
        </w:numPr>
        <w:spacing w:after="0"/>
        <w:jc w:val="both"/>
        <w:rPr>
          <w:rFonts w:cs="Times New Roman"/>
          <w:lang w:val="fr-CH"/>
        </w:rPr>
      </w:pPr>
      <w:r w:rsidRPr="00210197">
        <w:rPr>
          <w:rFonts w:cs="Times New Roman"/>
          <w:color w:val="0000FF"/>
          <w:u w:val="single"/>
          <w:lang w:val="fr-CH"/>
        </w:rPr>
        <w:t>Bolivie</w:t>
      </w:r>
      <w:r w:rsidRPr="00900F35">
        <w:rPr>
          <w:rFonts w:cs="Times New Roman"/>
          <w:lang w:val="fr-CH"/>
        </w:rPr>
        <w:t xml:space="preserve">: Un projet de loi sur la justice pour mineurs promet, entre autres, </w:t>
      </w:r>
      <w:r w:rsidR="00BF7CC4">
        <w:rPr>
          <w:rFonts w:cs="Times New Roman"/>
          <w:lang w:val="fr-CH"/>
        </w:rPr>
        <w:t xml:space="preserve">de </w:t>
      </w:r>
      <w:r w:rsidRPr="00900F35">
        <w:rPr>
          <w:rFonts w:cs="Times New Roman"/>
          <w:lang w:val="fr-CH"/>
        </w:rPr>
        <w:t>garantir les droits</w:t>
      </w:r>
      <w:r w:rsidR="00E73121">
        <w:rPr>
          <w:rFonts w:cs="Times New Roman"/>
          <w:lang w:val="fr-CH"/>
        </w:rPr>
        <w:t xml:space="preserve"> à la vie privée et à la participation des enfants </w:t>
      </w:r>
      <w:r w:rsidRPr="00900F35">
        <w:rPr>
          <w:rFonts w:cs="Times New Roman"/>
          <w:lang w:val="fr-CH"/>
        </w:rPr>
        <w:t xml:space="preserve">en conflit avec la loi. </w:t>
      </w:r>
    </w:p>
    <w:p w14:paraId="0C0062D3" w14:textId="77777777" w:rsidR="00B367B0" w:rsidRPr="00210197" w:rsidRDefault="00B367B0" w:rsidP="007452F3">
      <w:pPr>
        <w:pStyle w:val="BodyText"/>
        <w:spacing w:after="0"/>
        <w:ind w:left="720"/>
        <w:jc w:val="both"/>
        <w:rPr>
          <w:rFonts w:cs="Times New Roman"/>
          <w:lang w:val="fr-CH"/>
        </w:rPr>
      </w:pPr>
    </w:p>
    <w:p w14:paraId="05DBF174" w14:textId="626BF92A" w:rsidR="00AD36D0" w:rsidRPr="00900F35" w:rsidRDefault="00EF151C" w:rsidP="007452F3">
      <w:pPr>
        <w:pStyle w:val="BodyText"/>
        <w:numPr>
          <w:ilvl w:val="0"/>
          <w:numId w:val="8"/>
        </w:numPr>
        <w:spacing w:after="0"/>
        <w:jc w:val="both"/>
        <w:rPr>
          <w:rFonts w:cs="Times New Roman"/>
          <w:lang w:val="fr-CH"/>
        </w:rPr>
      </w:pPr>
      <w:hyperlink r:id="rId32" w:history="1">
        <w:r w:rsidR="00210197" w:rsidRPr="00900F35">
          <w:rPr>
            <w:rStyle w:val="Hyperlink"/>
            <w:rFonts w:cs="Times New Roman"/>
            <w:lang w:val="fr-CH"/>
          </w:rPr>
          <w:t>Indonésie</w:t>
        </w:r>
        <w:r w:rsidR="00B367B0" w:rsidRPr="00900F35">
          <w:rPr>
            <w:rStyle w:val="Hyperlink"/>
            <w:rFonts w:cs="Times New Roman"/>
            <w:lang w:val="fr-CH"/>
          </w:rPr>
          <w:t>:</w:t>
        </w:r>
      </w:hyperlink>
      <w:r w:rsidR="00B367B0" w:rsidRPr="00900F35">
        <w:rPr>
          <w:rFonts w:cs="Times New Roman"/>
          <w:lang w:val="fr-CH"/>
        </w:rPr>
        <w:t xml:space="preserve">  </w:t>
      </w:r>
      <w:r w:rsidR="00AD36D0" w:rsidRPr="00900F35">
        <w:rPr>
          <w:rFonts w:cs="Times New Roman"/>
          <w:lang w:val="fr-CH"/>
        </w:rPr>
        <w:t>La Commission nationale pour la Protection de l’enfant a présenté un projet de loi qui éliminerait la détention et l’incarcération des enfants en conflit avec la loi et réform</w:t>
      </w:r>
      <w:r w:rsidR="00E73121">
        <w:rPr>
          <w:rFonts w:cs="Times New Roman"/>
          <w:lang w:val="fr-CH"/>
        </w:rPr>
        <w:t>ant</w:t>
      </w:r>
      <w:r w:rsidR="00AD36D0" w:rsidRPr="00900F35">
        <w:rPr>
          <w:rFonts w:cs="Times New Roman"/>
          <w:lang w:val="fr-CH"/>
        </w:rPr>
        <w:t xml:space="preserve"> la justice pour mineurs en général. </w:t>
      </w:r>
    </w:p>
    <w:p w14:paraId="61CA967A" w14:textId="77777777" w:rsidR="00B367B0" w:rsidRPr="00210197" w:rsidRDefault="00B367B0" w:rsidP="007452F3">
      <w:pPr>
        <w:pStyle w:val="BodyText"/>
        <w:spacing w:after="0"/>
        <w:ind w:left="720"/>
        <w:jc w:val="both"/>
        <w:rPr>
          <w:rFonts w:cs="Times New Roman"/>
          <w:lang w:val="fr-CH"/>
        </w:rPr>
      </w:pPr>
    </w:p>
    <w:p w14:paraId="33FBAE06" w14:textId="15EE62BB" w:rsidR="00AD36D0" w:rsidRPr="00900F35" w:rsidRDefault="00EF151C" w:rsidP="007452F3">
      <w:pPr>
        <w:pStyle w:val="BodyText"/>
        <w:numPr>
          <w:ilvl w:val="0"/>
          <w:numId w:val="8"/>
        </w:numPr>
        <w:spacing w:after="0"/>
        <w:jc w:val="both"/>
        <w:rPr>
          <w:rFonts w:cs="Times New Roman"/>
          <w:lang w:val="fr-CH"/>
        </w:rPr>
      </w:pPr>
      <w:hyperlink r:id="rId33" w:history="1">
        <w:r w:rsidR="00B367B0" w:rsidRPr="00900F35">
          <w:rPr>
            <w:rStyle w:val="Hyperlink"/>
            <w:rFonts w:cs="Times New Roman"/>
            <w:lang w:val="fr-CH"/>
          </w:rPr>
          <w:t>Malta:</w:t>
        </w:r>
      </w:hyperlink>
      <w:r w:rsidR="00B367B0" w:rsidRPr="00900F35">
        <w:rPr>
          <w:rFonts w:cs="Times New Roman"/>
          <w:lang w:val="fr-CH"/>
        </w:rPr>
        <w:t xml:space="preserve">  </w:t>
      </w:r>
      <w:r w:rsidR="00AD36D0" w:rsidRPr="00900F35">
        <w:rPr>
          <w:rFonts w:cs="Times New Roman"/>
          <w:lang w:val="fr-CH"/>
        </w:rPr>
        <w:t xml:space="preserve">Dans un débat qui entoure la garde de l’enfant, les membres du Parlement </w:t>
      </w:r>
      <w:r w:rsidR="00E73121">
        <w:rPr>
          <w:rFonts w:cs="Times New Roman"/>
          <w:lang w:val="fr-CH"/>
        </w:rPr>
        <w:t>ont réclamé</w:t>
      </w:r>
      <w:r w:rsidR="00AD36D0" w:rsidRPr="00900F35">
        <w:rPr>
          <w:rFonts w:cs="Times New Roman"/>
          <w:lang w:val="fr-CH"/>
        </w:rPr>
        <w:t xml:space="preserve"> l’adoption des nouveaux status qui garantisse</w:t>
      </w:r>
      <w:r w:rsidR="00210197">
        <w:rPr>
          <w:rFonts w:cs="Times New Roman"/>
          <w:lang w:val="fr-CH"/>
        </w:rPr>
        <w:t>nt</w:t>
      </w:r>
      <w:r w:rsidR="00AD36D0" w:rsidRPr="00900F35">
        <w:rPr>
          <w:rFonts w:cs="Times New Roman"/>
          <w:lang w:val="fr-CH"/>
        </w:rPr>
        <w:t xml:space="preserve"> le droit d</w:t>
      </w:r>
      <w:r w:rsidR="00E73121">
        <w:rPr>
          <w:rFonts w:cs="Times New Roman"/>
          <w:lang w:val="fr-CH"/>
        </w:rPr>
        <w:t>e l</w:t>
      </w:r>
      <w:r w:rsidR="00AD36D0" w:rsidRPr="00900F35">
        <w:rPr>
          <w:rFonts w:cs="Times New Roman"/>
          <w:lang w:val="fr-CH"/>
        </w:rPr>
        <w:t xml:space="preserve">enfant à être entendus dans toutes les procédures </w:t>
      </w:r>
      <w:r w:rsidR="00E73121">
        <w:rPr>
          <w:rFonts w:cs="Times New Roman"/>
          <w:lang w:val="fr-CH"/>
        </w:rPr>
        <w:t>judiciaires</w:t>
      </w:r>
      <w:r w:rsidR="00AD36D0" w:rsidRPr="00900F35">
        <w:rPr>
          <w:rFonts w:cs="Times New Roman"/>
          <w:lang w:val="fr-CH"/>
        </w:rPr>
        <w:t xml:space="preserve"> </w:t>
      </w:r>
      <w:r w:rsidR="00673ABA" w:rsidRPr="00900F35">
        <w:rPr>
          <w:rFonts w:cs="Times New Roman"/>
          <w:lang w:val="fr-CH"/>
        </w:rPr>
        <w:t>liées à leur bien-être.</w:t>
      </w:r>
    </w:p>
    <w:p w14:paraId="594FDEA4" w14:textId="77777777" w:rsidR="00B367B0" w:rsidRPr="00210197" w:rsidRDefault="00B367B0" w:rsidP="007452F3">
      <w:pPr>
        <w:pStyle w:val="BodyText"/>
        <w:spacing w:after="0"/>
        <w:jc w:val="both"/>
        <w:rPr>
          <w:rFonts w:cs="Times New Roman"/>
          <w:lang w:val="fr-CH"/>
        </w:rPr>
      </w:pPr>
    </w:p>
    <w:p w14:paraId="681D17D6" w14:textId="77CDC57F" w:rsidR="00530EAB" w:rsidRPr="00900F35" w:rsidRDefault="00EF151C" w:rsidP="007452F3">
      <w:pPr>
        <w:pStyle w:val="BodyText"/>
        <w:numPr>
          <w:ilvl w:val="0"/>
          <w:numId w:val="8"/>
        </w:numPr>
        <w:spacing w:after="0"/>
        <w:jc w:val="both"/>
        <w:rPr>
          <w:rFonts w:cs="Times New Roman"/>
          <w:lang w:val="fr-CH"/>
        </w:rPr>
      </w:pPr>
      <w:hyperlink r:id="rId34" w:history="1">
        <w:r w:rsidR="00530EAB" w:rsidRPr="00900F35">
          <w:rPr>
            <w:rStyle w:val="Hyperlink"/>
            <w:rFonts w:cs="Times New Roman"/>
            <w:lang w:val="fr-CH"/>
          </w:rPr>
          <w:t>Né</w:t>
        </w:r>
        <w:r w:rsidR="00B367B0" w:rsidRPr="00900F35">
          <w:rPr>
            <w:rStyle w:val="Hyperlink"/>
            <w:rFonts w:cs="Times New Roman"/>
            <w:lang w:val="fr-CH"/>
          </w:rPr>
          <w:t>pal</w:t>
        </w:r>
      </w:hyperlink>
      <w:r w:rsidR="00B367B0" w:rsidRPr="00900F35">
        <w:rPr>
          <w:rFonts w:cs="Times New Roman"/>
          <w:lang w:val="fr-CH"/>
        </w:rPr>
        <w:t>:</w:t>
      </w:r>
      <w:r w:rsidR="00530EAB" w:rsidRPr="00900F35">
        <w:rPr>
          <w:rFonts w:cs="Times New Roman"/>
          <w:lang w:val="fr-CH"/>
        </w:rPr>
        <w:t xml:space="preserve"> Le gouvernement s’est engagé à ouvrir plusieurs tribunaux pour mineurs, qui </w:t>
      </w:r>
      <w:r w:rsidR="00E73121">
        <w:rPr>
          <w:rFonts w:cs="Times New Roman"/>
          <w:lang w:val="fr-CH"/>
        </w:rPr>
        <w:t xml:space="preserve">leur </w:t>
      </w:r>
      <w:r w:rsidR="00530EAB" w:rsidRPr="00900F35">
        <w:rPr>
          <w:rFonts w:cs="Times New Roman"/>
          <w:lang w:val="fr-CH"/>
        </w:rPr>
        <w:t>offrent l</w:t>
      </w:r>
      <w:r w:rsidR="00E73121">
        <w:rPr>
          <w:rFonts w:cs="Times New Roman"/>
          <w:lang w:val="fr-CH"/>
        </w:rPr>
        <w:t>’</w:t>
      </w:r>
      <w:r w:rsidR="00530EAB" w:rsidRPr="00900F35">
        <w:rPr>
          <w:rFonts w:cs="Times New Roman"/>
          <w:lang w:val="fr-CH"/>
        </w:rPr>
        <w:t xml:space="preserve">accès </w:t>
      </w:r>
      <w:r w:rsidR="00E73121">
        <w:rPr>
          <w:rFonts w:cs="Times New Roman"/>
          <w:lang w:val="fr-CH"/>
        </w:rPr>
        <w:t xml:space="preserve">à des </w:t>
      </w:r>
      <w:r w:rsidR="00530EAB" w:rsidRPr="00900F35">
        <w:rPr>
          <w:rFonts w:cs="Times New Roman"/>
          <w:lang w:val="fr-CH"/>
        </w:rPr>
        <w:t>aménagements spéciaux, à la technologie et au soutien professionnel adaptés aux enfants</w:t>
      </w:r>
      <w:r w:rsidR="00C11C83" w:rsidRPr="00900F35">
        <w:rPr>
          <w:rFonts w:cs="Times New Roman"/>
          <w:lang w:val="fr-CH"/>
        </w:rPr>
        <w:t>.</w:t>
      </w:r>
    </w:p>
    <w:p w14:paraId="3F2859EA" w14:textId="77777777" w:rsidR="00530EAB" w:rsidRPr="00900F35" w:rsidRDefault="00530EAB" w:rsidP="007452F3">
      <w:pPr>
        <w:pStyle w:val="BodyText"/>
        <w:spacing w:after="0"/>
        <w:jc w:val="both"/>
        <w:rPr>
          <w:rFonts w:cs="Times New Roman"/>
          <w:lang w:val="fr-CH"/>
        </w:rPr>
      </w:pPr>
    </w:p>
    <w:p w14:paraId="0A0E3270" w14:textId="303765C1" w:rsidR="00B367B0" w:rsidRDefault="00530EAB" w:rsidP="00210197">
      <w:pPr>
        <w:pStyle w:val="BodyText"/>
        <w:numPr>
          <w:ilvl w:val="0"/>
          <w:numId w:val="8"/>
        </w:numPr>
        <w:spacing w:after="0"/>
        <w:jc w:val="both"/>
        <w:rPr>
          <w:rFonts w:cs="Times New Roman"/>
          <w:lang w:val="fr-CH"/>
        </w:rPr>
      </w:pPr>
      <w:r w:rsidRPr="00210197">
        <w:rPr>
          <w:rFonts w:cs="Times New Roman"/>
          <w:color w:val="0000FF"/>
          <w:u w:val="single"/>
          <w:lang w:val="fr-CH"/>
        </w:rPr>
        <w:t>Nouvelle Zélande</w:t>
      </w:r>
      <w:r w:rsidRPr="00900F35">
        <w:rPr>
          <w:rFonts w:cs="Times New Roman"/>
          <w:lang w:val="fr-CH"/>
        </w:rPr>
        <w:t>: Le gouve</w:t>
      </w:r>
      <w:r w:rsidR="00210197">
        <w:rPr>
          <w:rFonts w:cs="Times New Roman"/>
          <w:lang w:val="fr-CH"/>
        </w:rPr>
        <w:t>rnement a approuvé une série de</w:t>
      </w:r>
      <w:r w:rsidRPr="00900F35">
        <w:rPr>
          <w:rFonts w:cs="Times New Roman"/>
          <w:lang w:val="fr-CH"/>
        </w:rPr>
        <w:t xml:space="preserve"> réformes sur le traitement des</w:t>
      </w:r>
      <w:r w:rsidR="00210197">
        <w:rPr>
          <w:rFonts w:cs="Times New Roman"/>
          <w:lang w:val="fr-CH"/>
        </w:rPr>
        <w:t xml:space="preserve"> e</w:t>
      </w:r>
      <w:r w:rsidRPr="00210197">
        <w:rPr>
          <w:rFonts w:cs="Times New Roman"/>
          <w:lang w:val="fr-CH"/>
        </w:rPr>
        <w:t xml:space="preserve">nfants </w:t>
      </w:r>
      <w:r w:rsidR="00E73121">
        <w:rPr>
          <w:rFonts w:cs="Times New Roman"/>
          <w:lang w:val="fr-CH"/>
        </w:rPr>
        <w:t>témoins</w:t>
      </w:r>
      <w:r w:rsidRPr="00210197">
        <w:rPr>
          <w:rFonts w:cs="Times New Roman"/>
          <w:lang w:val="fr-CH"/>
        </w:rPr>
        <w:t xml:space="preserve"> ; les nouvelles réformes </w:t>
      </w:r>
      <w:r w:rsidR="00E73121">
        <w:rPr>
          <w:rFonts w:cs="Times New Roman"/>
          <w:lang w:val="fr-CH"/>
        </w:rPr>
        <w:t>ont pour but d'améliorer</w:t>
      </w:r>
      <w:r w:rsidR="00C11C83" w:rsidRPr="00210197">
        <w:rPr>
          <w:rFonts w:cs="Times New Roman"/>
          <w:lang w:val="fr-CH"/>
        </w:rPr>
        <w:t xml:space="preserve"> le</w:t>
      </w:r>
      <w:r w:rsidRPr="00210197">
        <w:rPr>
          <w:rFonts w:cs="Times New Roman"/>
          <w:lang w:val="fr-CH"/>
        </w:rPr>
        <w:t xml:space="preserve"> traitement </w:t>
      </w:r>
      <w:r w:rsidR="00C11C83" w:rsidRPr="00210197">
        <w:rPr>
          <w:rFonts w:cs="Times New Roman"/>
          <w:lang w:val="fr-CH"/>
        </w:rPr>
        <w:t>des enfants appelés à témoigner</w:t>
      </w:r>
      <w:r w:rsidR="00E73121">
        <w:rPr>
          <w:rFonts w:cs="Times New Roman"/>
          <w:lang w:val="fr-CH"/>
        </w:rPr>
        <w:t>,</w:t>
      </w:r>
      <w:r w:rsidR="00C11C83" w:rsidRPr="00210197">
        <w:rPr>
          <w:rFonts w:cs="Times New Roman"/>
          <w:lang w:val="fr-CH"/>
        </w:rPr>
        <w:t xml:space="preserve"> </w:t>
      </w:r>
      <w:r w:rsidR="00E73121">
        <w:rPr>
          <w:rFonts w:cs="Times New Roman"/>
          <w:lang w:val="fr-CH"/>
        </w:rPr>
        <w:t>faciliter</w:t>
      </w:r>
      <w:r w:rsidR="00C11C83" w:rsidRPr="00210197">
        <w:rPr>
          <w:rFonts w:cs="Times New Roman"/>
          <w:lang w:val="fr-CH"/>
        </w:rPr>
        <w:t xml:space="preserve"> un usage plus large</w:t>
      </w:r>
      <w:r w:rsidR="00E73121">
        <w:rPr>
          <w:rFonts w:cs="Times New Roman"/>
          <w:lang w:val="fr-CH"/>
        </w:rPr>
        <w:t xml:space="preserve"> de la preuve par vidéo</w:t>
      </w:r>
      <w:r w:rsidR="00C11C83" w:rsidRPr="00210197">
        <w:rPr>
          <w:rFonts w:cs="Times New Roman"/>
          <w:lang w:val="fr-CH"/>
        </w:rPr>
        <w:t xml:space="preserve">, </w:t>
      </w:r>
      <w:r w:rsidR="00E73121">
        <w:rPr>
          <w:rFonts w:cs="Times New Roman"/>
          <w:lang w:val="fr-CH"/>
        </w:rPr>
        <w:t>réduire</w:t>
      </w:r>
      <w:r w:rsidR="00C11C83" w:rsidRPr="00210197">
        <w:rPr>
          <w:rFonts w:cs="Times New Roman"/>
          <w:lang w:val="fr-CH"/>
        </w:rPr>
        <w:t xml:space="preserve"> tout retard dans le processus d’enquête et </w:t>
      </w:r>
      <w:r w:rsidR="00E73121">
        <w:rPr>
          <w:rFonts w:cs="Times New Roman"/>
          <w:lang w:val="fr-CH"/>
        </w:rPr>
        <w:t>fournir</w:t>
      </w:r>
      <w:r w:rsidR="00C11C83" w:rsidRPr="00210197">
        <w:rPr>
          <w:rFonts w:cs="Times New Roman"/>
          <w:lang w:val="fr-CH"/>
        </w:rPr>
        <w:t xml:space="preserve"> des conseils aux avocats et juges qui travaillent avec les enfants </w:t>
      </w:r>
      <w:r w:rsidR="00E73121">
        <w:rPr>
          <w:rFonts w:cs="Times New Roman"/>
          <w:lang w:val="fr-CH"/>
        </w:rPr>
        <w:t>témoins</w:t>
      </w:r>
      <w:r w:rsidR="00C11C83" w:rsidRPr="00210197">
        <w:rPr>
          <w:rFonts w:cs="Times New Roman"/>
          <w:lang w:val="fr-CH"/>
        </w:rPr>
        <w:t>.</w:t>
      </w:r>
    </w:p>
    <w:p w14:paraId="5DB1B0A7" w14:textId="77777777" w:rsidR="00210197" w:rsidRPr="00210197" w:rsidRDefault="00210197" w:rsidP="00210197">
      <w:pPr>
        <w:pStyle w:val="BodyText"/>
        <w:spacing w:after="0"/>
        <w:jc w:val="both"/>
        <w:rPr>
          <w:rFonts w:cs="Times New Roman"/>
          <w:lang w:val="fr-CH"/>
        </w:rPr>
      </w:pPr>
    </w:p>
    <w:p w14:paraId="04D2D8D4" w14:textId="27AFDEB2" w:rsidR="00C11C83" w:rsidRPr="00900F35" w:rsidRDefault="00EF151C" w:rsidP="007452F3">
      <w:pPr>
        <w:pStyle w:val="BodyText"/>
        <w:numPr>
          <w:ilvl w:val="0"/>
          <w:numId w:val="8"/>
        </w:numPr>
        <w:spacing w:after="0"/>
        <w:jc w:val="both"/>
        <w:rPr>
          <w:rFonts w:cs="Times New Roman"/>
          <w:lang w:val="fr-CH"/>
        </w:rPr>
      </w:pPr>
      <w:hyperlink r:id="rId35" w:history="1">
        <w:r w:rsidR="00B367B0" w:rsidRPr="00900F35">
          <w:rPr>
            <w:rStyle w:val="Hyperlink"/>
            <w:rFonts w:cs="Times New Roman"/>
            <w:lang w:val="fr-CH"/>
          </w:rPr>
          <w:t>Swaziland</w:t>
        </w:r>
      </w:hyperlink>
      <w:r w:rsidR="00C11C83" w:rsidRPr="00900F35">
        <w:rPr>
          <w:rFonts w:cs="Times New Roman"/>
          <w:lang w:val="fr-CH"/>
        </w:rPr>
        <w:t xml:space="preserve">: </w:t>
      </w:r>
      <w:r w:rsidR="00E73121">
        <w:rPr>
          <w:rFonts w:cs="Times New Roman"/>
          <w:lang w:val="fr-CH"/>
        </w:rPr>
        <w:t>le projet de loi récemment adoptée</w:t>
      </w:r>
      <w:r w:rsidR="00C11C83" w:rsidRPr="00900F35">
        <w:rPr>
          <w:rFonts w:cs="Times New Roman"/>
          <w:lang w:val="fr-CH"/>
        </w:rPr>
        <w:t xml:space="preserve"> relatif à la protection et</w:t>
      </w:r>
      <w:r w:rsidR="0036463D">
        <w:rPr>
          <w:rFonts w:cs="Times New Roman"/>
          <w:lang w:val="fr-CH"/>
        </w:rPr>
        <w:t xml:space="preserve"> au</w:t>
      </w:r>
      <w:r w:rsidR="00C11C83" w:rsidRPr="00900F35">
        <w:rPr>
          <w:rFonts w:cs="Times New Roman"/>
          <w:lang w:val="fr-CH"/>
        </w:rPr>
        <w:t xml:space="preserve"> bien-être des enfants </w:t>
      </w:r>
      <w:r w:rsidR="00E73121">
        <w:rPr>
          <w:rFonts w:cs="Times New Roman"/>
          <w:lang w:val="fr-CH"/>
        </w:rPr>
        <w:t>crée</w:t>
      </w:r>
      <w:r w:rsidR="00C11C83" w:rsidRPr="00900F35">
        <w:rPr>
          <w:rFonts w:cs="Times New Roman"/>
          <w:lang w:val="fr-CH"/>
        </w:rPr>
        <w:t xml:space="preserve"> des tribunaux spéciaux pour mineurs qui </w:t>
      </w:r>
      <w:r w:rsidR="00E73121">
        <w:rPr>
          <w:rFonts w:cs="Times New Roman"/>
          <w:lang w:val="fr-CH"/>
        </w:rPr>
        <w:t>promettent</w:t>
      </w:r>
      <w:r w:rsidR="0036463D">
        <w:rPr>
          <w:rFonts w:cs="Times New Roman"/>
          <w:lang w:val="fr-CH"/>
        </w:rPr>
        <w:t xml:space="preserve"> </w:t>
      </w:r>
      <w:r w:rsidR="00E73121">
        <w:rPr>
          <w:rFonts w:cs="Times New Roman"/>
          <w:lang w:val="fr-CH"/>
        </w:rPr>
        <w:t>d'</w:t>
      </w:r>
      <w:r w:rsidR="0036463D">
        <w:rPr>
          <w:rFonts w:cs="Times New Roman"/>
          <w:lang w:val="fr-CH"/>
        </w:rPr>
        <w:t>améliorer leur</w:t>
      </w:r>
      <w:r w:rsidR="00C11C83" w:rsidRPr="00900F35">
        <w:rPr>
          <w:rFonts w:cs="Times New Roman"/>
          <w:lang w:val="fr-CH"/>
        </w:rPr>
        <w:t xml:space="preserve"> accès à la justice et </w:t>
      </w:r>
      <w:r w:rsidR="00105EA6" w:rsidRPr="00900F35">
        <w:rPr>
          <w:rFonts w:cs="Times New Roman"/>
          <w:lang w:val="fr-CH"/>
        </w:rPr>
        <w:t xml:space="preserve">d’apporter </w:t>
      </w:r>
      <w:r w:rsidR="00C11C83" w:rsidRPr="00900F35">
        <w:rPr>
          <w:rFonts w:cs="Times New Roman"/>
          <w:lang w:val="fr-CH"/>
        </w:rPr>
        <w:t>de</w:t>
      </w:r>
      <w:r w:rsidR="0036463D">
        <w:rPr>
          <w:rFonts w:cs="Times New Roman"/>
          <w:lang w:val="fr-CH"/>
        </w:rPr>
        <w:t>s</w:t>
      </w:r>
      <w:r w:rsidR="00C11C83" w:rsidRPr="00900F35">
        <w:rPr>
          <w:rFonts w:cs="Times New Roman"/>
          <w:lang w:val="fr-CH"/>
        </w:rPr>
        <w:t xml:space="preserve"> solutions rapides </w:t>
      </w:r>
      <w:r w:rsidR="00105EA6" w:rsidRPr="00900F35">
        <w:rPr>
          <w:rFonts w:cs="Times New Roman"/>
          <w:lang w:val="fr-CH"/>
        </w:rPr>
        <w:t>aux dossiers des enfants.</w:t>
      </w:r>
    </w:p>
    <w:p w14:paraId="27D4EE8C" w14:textId="77777777" w:rsidR="00C11C83" w:rsidRPr="00900F35" w:rsidRDefault="00C11C83" w:rsidP="007452F3">
      <w:pPr>
        <w:pStyle w:val="BodyText"/>
        <w:spacing w:after="0"/>
        <w:ind w:left="720"/>
        <w:jc w:val="both"/>
        <w:rPr>
          <w:rFonts w:cs="Times New Roman"/>
          <w:lang w:val="fr-CH"/>
        </w:rPr>
      </w:pPr>
    </w:p>
    <w:p w14:paraId="2ED026CF" w14:textId="2ED1717E" w:rsidR="00105EA6" w:rsidRPr="00900F35" w:rsidRDefault="00EF151C" w:rsidP="007452F3">
      <w:pPr>
        <w:pStyle w:val="BodyText"/>
        <w:numPr>
          <w:ilvl w:val="0"/>
          <w:numId w:val="8"/>
        </w:numPr>
        <w:spacing w:after="0"/>
        <w:jc w:val="both"/>
        <w:rPr>
          <w:rFonts w:cs="Times New Roman"/>
          <w:lang w:val="fr-CH"/>
        </w:rPr>
      </w:pPr>
      <w:hyperlink r:id="rId36" w:history="1">
        <w:r w:rsidR="00105EA6" w:rsidRPr="00900F35">
          <w:rPr>
            <w:rStyle w:val="Hyperlink"/>
            <w:rFonts w:cs="Times New Roman"/>
            <w:lang w:val="fr-CH"/>
          </w:rPr>
          <w:t>Turquie</w:t>
        </w:r>
        <w:r w:rsidR="00B367B0" w:rsidRPr="00900F35">
          <w:rPr>
            <w:rStyle w:val="Hyperlink"/>
            <w:rFonts w:cs="Times New Roman"/>
            <w:lang w:val="fr-CH"/>
          </w:rPr>
          <w:t>:</w:t>
        </w:r>
      </w:hyperlink>
      <w:r w:rsidR="00B367B0" w:rsidRPr="00900F35">
        <w:rPr>
          <w:rFonts w:cs="Times New Roman"/>
          <w:lang w:val="fr-CH"/>
        </w:rPr>
        <w:t xml:space="preserve"> </w:t>
      </w:r>
      <w:r w:rsidR="00105EA6" w:rsidRPr="00900F35">
        <w:rPr>
          <w:rFonts w:cs="Times New Roman"/>
          <w:lang w:val="fr-CH"/>
        </w:rPr>
        <w:t xml:space="preserve">Plusieurs ministères gouvernementaux ont proposé de renforcer la protection des droits </w:t>
      </w:r>
      <w:r w:rsidR="00E73121">
        <w:rPr>
          <w:rFonts w:cs="Times New Roman"/>
          <w:lang w:val="fr-CH"/>
        </w:rPr>
        <w:t>de l'enfant</w:t>
      </w:r>
      <w:r w:rsidR="00105EA6" w:rsidRPr="00900F35">
        <w:rPr>
          <w:rFonts w:cs="Times New Roman"/>
          <w:lang w:val="fr-CH"/>
        </w:rPr>
        <w:t xml:space="preserve"> dans le système judiciaire par l’amélioration de la coordination,</w:t>
      </w:r>
      <w:r w:rsidR="0036463D">
        <w:rPr>
          <w:rFonts w:cs="Times New Roman"/>
          <w:lang w:val="fr-CH"/>
        </w:rPr>
        <w:t xml:space="preserve"> </w:t>
      </w:r>
      <w:r w:rsidR="00105EA6" w:rsidRPr="00900F35">
        <w:rPr>
          <w:rFonts w:cs="Times New Roman"/>
          <w:lang w:val="fr-CH"/>
        </w:rPr>
        <w:t>la révision des programmes de formation e</w:t>
      </w:r>
      <w:r w:rsidR="00E73121">
        <w:rPr>
          <w:rFonts w:cs="Times New Roman"/>
          <w:lang w:val="fr-CH"/>
        </w:rPr>
        <w:t xml:space="preserve">t </w:t>
      </w:r>
      <w:r w:rsidR="00105EA6" w:rsidRPr="00900F35">
        <w:rPr>
          <w:rFonts w:cs="Times New Roman"/>
          <w:lang w:val="fr-CH"/>
        </w:rPr>
        <w:t xml:space="preserve">la création </w:t>
      </w:r>
      <w:r w:rsidR="00E73121">
        <w:rPr>
          <w:rFonts w:cs="Times New Roman"/>
          <w:lang w:val="fr-CH"/>
        </w:rPr>
        <w:t>d'espaces</w:t>
      </w:r>
      <w:r w:rsidR="00105EA6" w:rsidRPr="00900F35">
        <w:rPr>
          <w:rFonts w:cs="Times New Roman"/>
          <w:lang w:val="fr-CH"/>
        </w:rPr>
        <w:t xml:space="preserve"> spéciaux adaptés aux enfants </w:t>
      </w:r>
      <w:r w:rsidR="00E73121">
        <w:rPr>
          <w:rFonts w:cs="Times New Roman"/>
          <w:lang w:val="fr-CH"/>
        </w:rPr>
        <w:t>au sein des</w:t>
      </w:r>
      <w:r w:rsidR="00105EA6" w:rsidRPr="00900F35">
        <w:rPr>
          <w:rFonts w:cs="Times New Roman"/>
          <w:lang w:val="fr-CH"/>
        </w:rPr>
        <w:t xml:space="preserve"> palais de justice.</w:t>
      </w:r>
    </w:p>
    <w:p w14:paraId="026DA4A6" w14:textId="77777777" w:rsidR="00B367B0" w:rsidRPr="0036463D" w:rsidRDefault="00B367B0" w:rsidP="007452F3">
      <w:pPr>
        <w:pStyle w:val="BodyText"/>
        <w:spacing w:after="0"/>
        <w:jc w:val="both"/>
        <w:rPr>
          <w:rFonts w:cs="Times New Roman"/>
          <w:lang w:val="fr-CH"/>
        </w:rPr>
      </w:pPr>
    </w:p>
    <w:p w14:paraId="435238CA" w14:textId="5DD1172C" w:rsidR="00105EA6" w:rsidRPr="00900F35" w:rsidRDefault="00EF151C" w:rsidP="007452F3">
      <w:pPr>
        <w:pStyle w:val="BodyText"/>
        <w:numPr>
          <w:ilvl w:val="0"/>
          <w:numId w:val="8"/>
        </w:numPr>
        <w:spacing w:after="0"/>
        <w:jc w:val="both"/>
        <w:rPr>
          <w:rFonts w:cs="Times New Roman"/>
          <w:lang w:val="fr-CH"/>
        </w:rPr>
      </w:pPr>
      <w:hyperlink r:id="rId37" w:history="1">
        <w:r w:rsidR="00105EA6" w:rsidRPr="00900F35">
          <w:rPr>
            <w:rStyle w:val="Hyperlink"/>
            <w:rFonts w:cs="Times New Roman"/>
            <w:lang w:val="fr-CH"/>
          </w:rPr>
          <w:t>Royaume - Uni</w:t>
        </w:r>
      </w:hyperlink>
      <w:r w:rsidR="00105EA6" w:rsidRPr="00900F35">
        <w:rPr>
          <w:rFonts w:cs="Times New Roman"/>
          <w:lang w:val="fr-CH"/>
        </w:rPr>
        <w:t xml:space="preserve">: Le gouvernement a dévoilé un plan </w:t>
      </w:r>
      <w:r w:rsidR="00E73121">
        <w:rPr>
          <w:rFonts w:cs="Times New Roman"/>
          <w:lang w:val="fr-CH"/>
        </w:rPr>
        <w:t>qui rendrait les procédures de preuve moins</w:t>
      </w:r>
      <w:r w:rsidR="00105EA6" w:rsidRPr="00900F35">
        <w:rPr>
          <w:rFonts w:cs="Times New Roman"/>
          <w:lang w:val="fr-CH"/>
        </w:rPr>
        <w:t xml:space="preserve"> intimidant</w:t>
      </w:r>
      <w:r w:rsidR="00E73121">
        <w:rPr>
          <w:rFonts w:cs="Times New Roman"/>
          <w:lang w:val="fr-CH"/>
        </w:rPr>
        <w:t>es</w:t>
      </w:r>
      <w:r w:rsidR="00105EA6" w:rsidRPr="00900F35">
        <w:rPr>
          <w:rFonts w:cs="Times New Roman"/>
          <w:lang w:val="fr-CH"/>
        </w:rPr>
        <w:t xml:space="preserve"> pour </w:t>
      </w:r>
      <w:r w:rsidR="00E73121">
        <w:rPr>
          <w:rFonts w:cs="Times New Roman"/>
          <w:lang w:val="fr-CH"/>
        </w:rPr>
        <w:t>les enfants</w:t>
      </w:r>
      <w:r w:rsidR="00105EA6" w:rsidRPr="00900F35">
        <w:rPr>
          <w:rFonts w:cs="Times New Roman"/>
          <w:lang w:val="fr-CH"/>
        </w:rPr>
        <w:t xml:space="preserve"> victimes d’ex</w:t>
      </w:r>
      <w:r w:rsidR="00D55131" w:rsidRPr="00900F35">
        <w:rPr>
          <w:rFonts w:cs="Times New Roman"/>
          <w:lang w:val="fr-CH"/>
        </w:rPr>
        <w:t xml:space="preserve">ploitation sexuelle. Entre autres, ce plan prévoit des restrictions sur </w:t>
      </w:r>
      <w:r w:rsidR="00E73121">
        <w:rPr>
          <w:rFonts w:cs="Times New Roman"/>
          <w:lang w:val="fr-CH"/>
        </w:rPr>
        <w:t>les contre-interrogatoires</w:t>
      </w:r>
      <w:r w:rsidR="00D55131" w:rsidRPr="00900F35">
        <w:rPr>
          <w:rFonts w:cs="Times New Roman"/>
          <w:lang w:val="fr-CH"/>
        </w:rPr>
        <w:t xml:space="preserve"> des enfants </w:t>
      </w:r>
      <w:r w:rsidR="00E73121">
        <w:rPr>
          <w:rFonts w:cs="Times New Roman"/>
          <w:lang w:val="fr-CH"/>
        </w:rPr>
        <w:t>témoins</w:t>
      </w:r>
      <w:r w:rsidR="00D55131" w:rsidRPr="00900F35">
        <w:rPr>
          <w:rFonts w:cs="Times New Roman"/>
          <w:lang w:val="fr-CH"/>
        </w:rPr>
        <w:t xml:space="preserve"> et </w:t>
      </w:r>
      <w:r w:rsidR="00E73121">
        <w:rPr>
          <w:rFonts w:cs="Times New Roman"/>
          <w:lang w:val="fr-CH"/>
        </w:rPr>
        <w:t>l'augmentation du</w:t>
      </w:r>
      <w:r w:rsidR="00D55131" w:rsidRPr="00900F35">
        <w:rPr>
          <w:rFonts w:cs="Times New Roman"/>
          <w:lang w:val="fr-CH"/>
        </w:rPr>
        <w:t xml:space="preserve"> nombre d’enfants appelés </w:t>
      </w:r>
      <w:r w:rsidR="00E73121">
        <w:rPr>
          <w:rFonts w:cs="Times New Roman"/>
          <w:lang w:val="fr-CH"/>
        </w:rPr>
        <w:t>à témoigner</w:t>
      </w:r>
      <w:r w:rsidR="00D55131" w:rsidRPr="00900F35">
        <w:rPr>
          <w:rFonts w:cs="Times New Roman"/>
          <w:lang w:val="fr-CH"/>
        </w:rPr>
        <w:t xml:space="preserve"> par vidéoconférence plutôt qu’en personne. </w:t>
      </w:r>
    </w:p>
    <w:p w14:paraId="445977F9" w14:textId="77777777" w:rsidR="00B367B0" w:rsidRPr="00C351C4" w:rsidRDefault="00B367B0" w:rsidP="007452F3">
      <w:pPr>
        <w:pStyle w:val="BodyText"/>
        <w:spacing w:after="0"/>
        <w:ind w:left="720"/>
        <w:jc w:val="both"/>
        <w:rPr>
          <w:rFonts w:cs="Times New Roman"/>
          <w:lang w:val="fr-FR"/>
        </w:rPr>
      </w:pPr>
    </w:p>
    <w:p w14:paraId="375C6D17" w14:textId="50140EA7" w:rsidR="00D55131" w:rsidRPr="0036463D" w:rsidRDefault="00EF151C" w:rsidP="007452F3">
      <w:pPr>
        <w:pStyle w:val="BodyText"/>
        <w:numPr>
          <w:ilvl w:val="0"/>
          <w:numId w:val="8"/>
        </w:numPr>
        <w:spacing w:after="0"/>
        <w:jc w:val="both"/>
        <w:rPr>
          <w:rFonts w:cs="Times New Roman"/>
          <w:b/>
          <w:bCs/>
          <w:u w:val="single"/>
          <w:lang w:val="fr-CH"/>
        </w:rPr>
      </w:pPr>
      <w:hyperlink r:id="rId38" w:history="1">
        <w:r w:rsidR="00D55131" w:rsidRPr="0036463D">
          <w:rPr>
            <w:rStyle w:val="Hyperlink"/>
            <w:rFonts w:cs="Times New Roman"/>
            <w:lang w:val="fr-CH"/>
          </w:rPr>
          <w:t>Etats Unis</w:t>
        </w:r>
      </w:hyperlink>
      <w:r w:rsidR="00D55131" w:rsidRPr="0036463D">
        <w:rPr>
          <w:rFonts w:cs="Times New Roman"/>
          <w:lang w:val="fr-CH"/>
        </w:rPr>
        <w:t xml:space="preserve">: Dans la controverse, les tribunaux </w:t>
      </w:r>
      <w:r w:rsidR="00E73121">
        <w:rPr>
          <w:rFonts w:cs="Times New Roman"/>
          <w:lang w:val="fr-CH"/>
        </w:rPr>
        <w:t>à travers le</w:t>
      </w:r>
      <w:r w:rsidR="00D55131" w:rsidRPr="0036463D">
        <w:rPr>
          <w:rFonts w:cs="Times New Roman"/>
          <w:lang w:val="fr-CH"/>
        </w:rPr>
        <w:t xml:space="preserve"> pays ont commencé à permettre des chiens</w:t>
      </w:r>
      <w:r w:rsidR="00E73121">
        <w:rPr>
          <w:rFonts w:cs="Times New Roman"/>
          <w:lang w:val="fr-CH"/>
        </w:rPr>
        <w:t xml:space="preserve"> dressés</w:t>
      </w:r>
      <w:r w:rsidR="00D55131" w:rsidRPr="0036463D">
        <w:rPr>
          <w:rFonts w:cs="Times New Roman"/>
          <w:lang w:val="fr-CH"/>
        </w:rPr>
        <w:t xml:space="preserve"> afin de </w:t>
      </w:r>
      <w:r w:rsidR="00E73121">
        <w:rPr>
          <w:rFonts w:cs="Times New Roman"/>
          <w:lang w:val="fr-CH"/>
        </w:rPr>
        <w:t>fournir un soutien aux</w:t>
      </w:r>
      <w:r w:rsidR="0036463D" w:rsidRPr="0036463D">
        <w:rPr>
          <w:rFonts w:cs="Times New Roman"/>
          <w:lang w:val="fr-CH"/>
        </w:rPr>
        <w:t xml:space="preserve"> enfants et</w:t>
      </w:r>
      <w:r w:rsidR="00E73121">
        <w:rPr>
          <w:rFonts w:cs="Times New Roman"/>
          <w:lang w:val="fr-CH"/>
        </w:rPr>
        <w:t xml:space="preserve"> </w:t>
      </w:r>
      <w:r w:rsidR="0036463D" w:rsidRPr="0036463D">
        <w:rPr>
          <w:rFonts w:cs="Times New Roman"/>
          <w:lang w:val="fr-CH"/>
        </w:rPr>
        <w:t>autres</w:t>
      </w:r>
      <w:r w:rsidR="00D55131" w:rsidRPr="0036463D">
        <w:rPr>
          <w:rFonts w:cs="Times New Roman"/>
          <w:lang w:val="fr-CH"/>
        </w:rPr>
        <w:t xml:space="preserve"> </w:t>
      </w:r>
      <w:r w:rsidR="00E73121">
        <w:rPr>
          <w:rFonts w:cs="Times New Roman"/>
          <w:lang w:val="fr-CH"/>
        </w:rPr>
        <w:t>témoins</w:t>
      </w:r>
      <w:r w:rsidR="00D55131" w:rsidRPr="0036463D">
        <w:rPr>
          <w:rFonts w:cs="Times New Roman"/>
          <w:lang w:val="fr-CH"/>
        </w:rPr>
        <w:t xml:space="preserve"> vulnérables pendant les témoignages en direct. </w:t>
      </w:r>
    </w:p>
    <w:p w14:paraId="6FD1D8D4" w14:textId="77777777" w:rsidR="00D55131" w:rsidRPr="0036463D" w:rsidRDefault="00D55131" w:rsidP="007452F3">
      <w:pPr>
        <w:pStyle w:val="BodyText"/>
        <w:spacing w:after="0"/>
        <w:jc w:val="both"/>
        <w:rPr>
          <w:rFonts w:cs="Times New Roman"/>
          <w:b/>
          <w:bCs/>
          <w:u w:val="single"/>
          <w:lang w:val="fr-CH"/>
        </w:rPr>
      </w:pPr>
    </w:p>
    <w:p w14:paraId="6078362C" w14:textId="77777777" w:rsidR="00D55131" w:rsidRPr="0036463D" w:rsidRDefault="00D55131" w:rsidP="007452F3">
      <w:pPr>
        <w:pStyle w:val="BodyText"/>
        <w:spacing w:after="0"/>
        <w:jc w:val="both"/>
        <w:rPr>
          <w:rFonts w:cs="Times New Roman"/>
          <w:b/>
          <w:bCs/>
          <w:u w:val="single"/>
          <w:lang w:val="fr-CH"/>
        </w:rPr>
      </w:pPr>
    </w:p>
    <w:p w14:paraId="7EC32B3E" w14:textId="77777777" w:rsidR="00B367B0" w:rsidRPr="00D54007" w:rsidRDefault="00EF151C" w:rsidP="007452F3">
      <w:pPr>
        <w:pStyle w:val="BodyText"/>
        <w:widowControl/>
        <w:spacing w:after="0"/>
        <w:jc w:val="both"/>
        <w:rPr>
          <w:rFonts w:cs="Times New Roman"/>
          <w:b/>
          <w:bCs/>
          <w:color w:val="0000FF"/>
          <w:u w:val="single"/>
          <w:lang w:val="fr-CH"/>
        </w:rPr>
      </w:pPr>
      <w:hyperlink w:anchor="_toc14" w:history="1">
        <w:r w:rsidR="0036463D" w:rsidRPr="00D54007">
          <w:rPr>
            <w:rStyle w:val="Hyperlink"/>
            <w:rFonts w:cs="Times New Roman"/>
            <w:b/>
            <w:lang w:val="fr-CH"/>
          </w:rPr>
          <w:t>Vers</w:t>
        </w:r>
      </w:hyperlink>
      <w:r w:rsidR="0036463D" w:rsidRPr="00C351C4">
        <w:rPr>
          <w:rFonts w:cs="Times New Roman"/>
          <w:b/>
          <w:color w:val="0000FF"/>
          <w:u w:val="single"/>
          <w:lang w:val="fr-FR"/>
        </w:rPr>
        <w:t xml:space="preserve"> le haut</w:t>
      </w:r>
    </w:p>
    <w:p w14:paraId="205EF3FE" w14:textId="77777777" w:rsidR="00B367B0" w:rsidRPr="00900F35" w:rsidRDefault="00B367B0" w:rsidP="007452F3">
      <w:pPr>
        <w:pStyle w:val="BodyText"/>
        <w:spacing w:after="0"/>
        <w:jc w:val="both"/>
        <w:rPr>
          <w:rFonts w:cs="Times New Roman"/>
          <w:lang w:val="fr-CH"/>
        </w:rPr>
      </w:pPr>
      <w:r w:rsidRPr="00900F35">
        <w:rPr>
          <w:rFonts w:cs="Times New Roman"/>
          <w:b/>
          <w:bCs/>
          <w:u w:val="single"/>
          <w:lang w:val="fr-CH"/>
        </w:rPr>
        <w:br/>
      </w:r>
    </w:p>
    <w:p w14:paraId="75C32486" w14:textId="77777777" w:rsidR="00B367B0" w:rsidRPr="00900F35" w:rsidRDefault="00D55131" w:rsidP="007452F3">
      <w:pPr>
        <w:pStyle w:val="Heading1"/>
        <w:spacing w:before="0" w:after="0"/>
        <w:jc w:val="both"/>
        <w:rPr>
          <w:rFonts w:ascii="Times New Roman" w:hAnsi="Times New Roman"/>
          <w:b w:val="0"/>
          <w:bCs w:val="0"/>
          <w:sz w:val="24"/>
          <w:szCs w:val="24"/>
          <w:lang w:val="fr-CH"/>
        </w:rPr>
      </w:pPr>
      <w:bookmarkStart w:id="3" w:name="_toc164"/>
      <w:bookmarkEnd w:id="3"/>
      <w:r w:rsidRPr="00900F35">
        <w:rPr>
          <w:rFonts w:ascii="Times New Roman" w:hAnsi="Times New Roman"/>
          <w:sz w:val="24"/>
          <w:szCs w:val="24"/>
          <w:lang w:val="fr-CH"/>
        </w:rPr>
        <w:t>Justice adaptée aux enfants dans les tribunaux</w:t>
      </w:r>
    </w:p>
    <w:p w14:paraId="5A5D0CEF" w14:textId="2A4D117D" w:rsidR="004D57B2" w:rsidRPr="00900F35" w:rsidRDefault="00B367B0" w:rsidP="007452F3">
      <w:pPr>
        <w:pStyle w:val="BodyText"/>
        <w:spacing w:after="0"/>
        <w:jc w:val="both"/>
        <w:rPr>
          <w:rFonts w:cs="Times New Roman"/>
          <w:lang w:val="fr-CH"/>
        </w:rPr>
      </w:pPr>
      <w:r w:rsidRPr="00900F35">
        <w:rPr>
          <w:rFonts w:cs="Times New Roman"/>
          <w:lang w:val="fr-CH"/>
        </w:rPr>
        <w:br/>
      </w:r>
      <w:r w:rsidR="00D55131" w:rsidRPr="00900F35">
        <w:rPr>
          <w:rFonts w:cs="Times New Roman"/>
          <w:lang w:val="fr-CH"/>
        </w:rPr>
        <w:t>Les directives de la justice adaptée aux enfants ont</w:t>
      </w:r>
      <w:r w:rsidR="00E73121">
        <w:rPr>
          <w:rFonts w:cs="Times New Roman"/>
          <w:lang w:val="fr-CH"/>
        </w:rPr>
        <w:t xml:space="preserve"> aussi</w:t>
      </w:r>
      <w:r w:rsidR="00D55131" w:rsidRPr="00900F35">
        <w:rPr>
          <w:rFonts w:cs="Times New Roman"/>
          <w:lang w:val="fr-CH"/>
        </w:rPr>
        <w:t xml:space="preserve"> été élaborées dans des tribunaux nationaux, régionaux et internationaux. La justice adaptée aux enfants </w:t>
      </w:r>
      <w:r w:rsidR="00E73121">
        <w:rPr>
          <w:rFonts w:cs="Times New Roman"/>
          <w:lang w:val="fr-CH"/>
        </w:rPr>
        <w:t>ayant</w:t>
      </w:r>
      <w:r w:rsidR="00D55131" w:rsidRPr="00900F35">
        <w:rPr>
          <w:rFonts w:cs="Times New Roman"/>
          <w:lang w:val="fr-CH"/>
        </w:rPr>
        <w:t xml:space="preserve"> pour but </w:t>
      </w:r>
      <w:r w:rsidR="00E73121">
        <w:rPr>
          <w:rFonts w:cs="Times New Roman"/>
          <w:lang w:val="fr-CH"/>
        </w:rPr>
        <w:t xml:space="preserve">de </w:t>
      </w:r>
      <w:r w:rsidR="00AD0F87" w:rsidRPr="00900F35">
        <w:rPr>
          <w:rFonts w:cs="Times New Roman"/>
          <w:lang w:val="fr-CH"/>
        </w:rPr>
        <w:t>régir les droits des enfants, leurs status and leur rôle dans les procédures judiciaires, la façon dont les tribunaux interprètent les dispositions de la Convention est d’une importance vitale.</w:t>
      </w:r>
      <w:r w:rsidR="00A263DA">
        <w:rPr>
          <w:rFonts w:cs="Times New Roman"/>
          <w:lang w:val="fr-CH"/>
        </w:rPr>
        <w:t xml:space="preserve"> Les extraits suivants sont tirés </w:t>
      </w:r>
      <w:r w:rsidR="004D57B2" w:rsidRPr="00900F35">
        <w:rPr>
          <w:rFonts w:cs="Times New Roman"/>
          <w:lang w:val="fr-CH"/>
        </w:rPr>
        <w:t>de la base de donné</w:t>
      </w:r>
      <w:r w:rsidR="00A263DA">
        <w:rPr>
          <w:rFonts w:cs="Times New Roman"/>
          <w:lang w:val="fr-CH"/>
        </w:rPr>
        <w:t>e</w:t>
      </w:r>
      <w:r w:rsidR="004D57B2" w:rsidRPr="00900F35">
        <w:rPr>
          <w:rFonts w:cs="Times New Roman"/>
          <w:lang w:val="fr-CH"/>
        </w:rPr>
        <w:t>s de CRIN</w:t>
      </w:r>
      <w:r w:rsidR="00A263DA">
        <w:rPr>
          <w:rFonts w:cs="Times New Roman"/>
          <w:lang w:val="fr-CH"/>
        </w:rPr>
        <w:t xml:space="preserve"> sur la « Convention relative aux droits de l'enfant devant la cour » </w:t>
      </w:r>
      <w:r w:rsidR="004D57B2" w:rsidRPr="00900F35">
        <w:rPr>
          <w:rFonts w:cs="Times New Roman"/>
          <w:lang w:val="fr-CH"/>
        </w:rPr>
        <w:t>, qui contient des décisions de tous les coins du monde</w:t>
      </w:r>
      <w:r w:rsidR="0036463D">
        <w:rPr>
          <w:rFonts w:cs="Times New Roman"/>
          <w:lang w:val="fr-CH"/>
        </w:rPr>
        <w:t>,</w:t>
      </w:r>
      <w:r w:rsidR="004D57B2" w:rsidRPr="00900F35">
        <w:rPr>
          <w:rFonts w:cs="Times New Roman"/>
          <w:lang w:val="fr-CH"/>
        </w:rPr>
        <w:t xml:space="preserve"> qui citent et discutent </w:t>
      </w:r>
      <w:r w:rsidR="00A263DA">
        <w:rPr>
          <w:rFonts w:cs="Times New Roman"/>
          <w:lang w:val="fr-CH"/>
        </w:rPr>
        <w:t>du</w:t>
      </w:r>
      <w:r w:rsidR="004D57B2" w:rsidRPr="00900F35">
        <w:rPr>
          <w:rFonts w:cs="Times New Roman"/>
          <w:lang w:val="fr-CH"/>
        </w:rPr>
        <w:t xml:space="preserve"> fonctionnement de la Convention</w:t>
      </w:r>
      <w:r w:rsidR="00A263DA">
        <w:rPr>
          <w:rFonts w:cs="Times New Roman"/>
          <w:lang w:val="fr-CH"/>
        </w:rPr>
        <w:t>. L</w:t>
      </w:r>
      <w:r w:rsidR="004D57B2" w:rsidRPr="00900F35">
        <w:rPr>
          <w:rFonts w:cs="Times New Roman"/>
          <w:lang w:val="fr-CH"/>
        </w:rPr>
        <w:t xml:space="preserve">es extraits suivants montrent comment plusieurs tribunaux ont abordé les droits </w:t>
      </w:r>
      <w:r w:rsidR="00A263DA">
        <w:rPr>
          <w:rFonts w:cs="Times New Roman"/>
          <w:lang w:val="fr-CH"/>
        </w:rPr>
        <w:t>de l'enfant</w:t>
      </w:r>
      <w:r w:rsidR="004D57B2" w:rsidRPr="00900F35">
        <w:rPr>
          <w:rFonts w:cs="Times New Roman"/>
          <w:lang w:val="fr-CH"/>
        </w:rPr>
        <w:t xml:space="preserve"> et la justice adaptée aux enfants.</w:t>
      </w:r>
    </w:p>
    <w:p w14:paraId="3EC60803" w14:textId="77777777" w:rsidR="00D55131" w:rsidRDefault="00D55131" w:rsidP="007452F3">
      <w:pPr>
        <w:pStyle w:val="BodyText"/>
        <w:spacing w:after="0"/>
        <w:jc w:val="both"/>
        <w:rPr>
          <w:rFonts w:cs="Times New Roman"/>
          <w:lang w:val="fr-CH"/>
        </w:rPr>
      </w:pPr>
    </w:p>
    <w:p w14:paraId="4E2E371A" w14:textId="77777777" w:rsidR="0036463D" w:rsidRPr="00900F35" w:rsidRDefault="0036463D" w:rsidP="007452F3">
      <w:pPr>
        <w:pStyle w:val="BodyText"/>
        <w:spacing w:after="0"/>
        <w:jc w:val="both"/>
        <w:rPr>
          <w:rFonts w:cs="Times New Roman"/>
          <w:lang w:val="fr-CH"/>
        </w:rPr>
      </w:pPr>
    </w:p>
    <w:p w14:paraId="5E04BC61" w14:textId="44BD067B" w:rsidR="00B367B0" w:rsidRPr="00D54007" w:rsidRDefault="00A07334" w:rsidP="007452F3">
      <w:pPr>
        <w:pStyle w:val="BodyText"/>
        <w:spacing w:after="0"/>
        <w:jc w:val="both"/>
        <w:rPr>
          <w:rFonts w:cs="Times New Roman"/>
          <w:i/>
          <w:u w:val="single"/>
          <w:lang w:val="fr-CH"/>
        </w:rPr>
      </w:pPr>
      <w:r>
        <w:rPr>
          <w:rFonts w:cs="Times New Roman"/>
          <w:i/>
          <w:u w:val="single"/>
          <w:lang w:val="fr-CH"/>
        </w:rPr>
        <w:t xml:space="preserve">Les enfants victimes et </w:t>
      </w:r>
      <w:r w:rsidR="00A263DA">
        <w:rPr>
          <w:rFonts w:cs="Times New Roman"/>
          <w:i/>
          <w:u w:val="single"/>
          <w:lang w:val="fr-CH"/>
        </w:rPr>
        <w:t>témoins</w:t>
      </w:r>
    </w:p>
    <w:p w14:paraId="76BBD091" w14:textId="77777777" w:rsidR="004D57B2" w:rsidRPr="00D54007" w:rsidRDefault="004D57B2" w:rsidP="007452F3">
      <w:pPr>
        <w:pStyle w:val="BodyText"/>
        <w:spacing w:after="0"/>
        <w:jc w:val="both"/>
        <w:rPr>
          <w:rFonts w:cs="Times New Roman"/>
          <w:lang w:val="fr-CH"/>
        </w:rPr>
      </w:pPr>
    </w:p>
    <w:p w14:paraId="1E3D4A22" w14:textId="77777777" w:rsidR="00B367B0" w:rsidRPr="00D54007" w:rsidRDefault="00B367B0" w:rsidP="007452F3">
      <w:pPr>
        <w:pStyle w:val="BodyText"/>
        <w:spacing w:after="0"/>
        <w:jc w:val="both"/>
        <w:rPr>
          <w:rFonts w:cs="Times New Roman"/>
          <w:lang w:val="fr-CH"/>
        </w:rPr>
      </w:pPr>
    </w:p>
    <w:p w14:paraId="3051ACC8" w14:textId="2701C145" w:rsidR="00ED5B06" w:rsidRDefault="00EF151C" w:rsidP="007452F3">
      <w:pPr>
        <w:pStyle w:val="BodyText"/>
        <w:numPr>
          <w:ilvl w:val="0"/>
          <w:numId w:val="10"/>
        </w:numPr>
        <w:spacing w:after="0"/>
        <w:jc w:val="both"/>
        <w:rPr>
          <w:rFonts w:cs="Times New Roman"/>
          <w:lang w:val="fr-CH"/>
        </w:rPr>
      </w:pPr>
      <w:hyperlink r:id="rId39" w:history="1">
        <w:r w:rsidR="005D192F" w:rsidRPr="00BE105A">
          <w:rPr>
            <w:rStyle w:val="Hyperlink"/>
            <w:rFonts w:cs="Times New Roman"/>
            <w:lang w:val="fr-CH"/>
          </w:rPr>
          <w:t xml:space="preserve">C. </w:t>
        </w:r>
        <w:r w:rsidR="004D57B2" w:rsidRPr="00BE105A">
          <w:rPr>
            <w:rStyle w:val="Hyperlink"/>
            <w:rFonts w:cs="Times New Roman"/>
            <w:lang w:val="fr-CH"/>
          </w:rPr>
          <w:t xml:space="preserve">et </w:t>
        </w:r>
        <w:r w:rsidR="005E03C2">
          <w:rPr>
            <w:rStyle w:val="Hyperlink"/>
            <w:rFonts w:cs="Times New Roman"/>
            <w:lang w:val="fr-CH"/>
          </w:rPr>
          <w:t>d’</w:t>
        </w:r>
        <w:r w:rsidR="004D57B2" w:rsidRPr="00BE105A">
          <w:rPr>
            <w:rStyle w:val="Hyperlink"/>
            <w:rFonts w:cs="Times New Roman"/>
            <w:lang w:val="fr-CH"/>
          </w:rPr>
          <w:t>autres</w:t>
        </w:r>
        <w:r w:rsidR="00B367B0" w:rsidRPr="00BE105A">
          <w:rPr>
            <w:rStyle w:val="Hyperlink"/>
            <w:rFonts w:cs="Times New Roman"/>
            <w:lang w:val="fr-CH"/>
          </w:rPr>
          <w:t xml:space="preserve"> </w:t>
        </w:r>
        <w:r w:rsidR="005E03C2">
          <w:rPr>
            <w:rStyle w:val="Hyperlink"/>
            <w:rFonts w:cs="Times New Roman"/>
            <w:lang w:val="fr-CH"/>
          </w:rPr>
          <w:t xml:space="preserve">contre le </w:t>
        </w:r>
        <w:r w:rsidR="00A263DA">
          <w:rPr>
            <w:rStyle w:val="Hyperlink"/>
            <w:rFonts w:cs="Times New Roman"/>
            <w:lang w:val="fr-CH"/>
          </w:rPr>
          <w:t>Département</w:t>
        </w:r>
        <w:r w:rsidR="005D192F" w:rsidRPr="00BE105A">
          <w:rPr>
            <w:rStyle w:val="Hyperlink"/>
            <w:rFonts w:cs="Times New Roman"/>
            <w:lang w:val="fr-CH"/>
          </w:rPr>
          <w:t xml:space="preserve"> de la </w:t>
        </w:r>
        <w:r w:rsidR="00A263DA">
          <w:rPr>
            <w:rStyle w:val="Hyperlink"/>
            <w:rFonts w:cs="Times New Roman"/>
            <w:lang w:val="fr-CH"/>
          </w:rPr>
          <w:t>s</w:t>
        </w:r>
        <w:r w:rsidR="005D192F" w:rsidRPr="00BE105A">
          <w:rPr>
            <w:rStyle w:val="Hyperlink"/>
            <w:rFonts w:cs="Times New Roman"/>
            <w:lang w:val="fr-CH"/>
          </w:rPr>
          <w:t xml:space="preserve">anté et du </w:t>
        </w:r>
        <w:r w:rsidR="00A263DA">
          <w:rPr>
            <w:rStyle w:val="Hyperlink"/>
            <w:rFonts w:cs="Times New Roman"/>
            <w:lang w:val="fr-CH"/>
          </w:rPr>
          <w:t>d</w:t>
        </w:r>
        <w:r w:rsidR="00AB4A52" w:rsidRPr="00BE105A">
          <w:rPr>
            <w:rStyle w:val="Hyperlink"/>
            <w:rFonts w:cs="Times New Roman"/>
            <w:lang w:val="fr-CH"/>
          </w:rPr>
          <w:t>éveloppement</w:t>
        </w:r>
        <w:r w:rsidR="005D192F" w:rsidRPr="00BE105A">
          <w:rPr>
            <w:rStyle w:val="Hyperlink"/>
            <w:rFonts w:cs="Times New Roman"/>
            <w:lang w:val="fr-CH"/>
          </w:rPr>
          <w:t xml:space="preserve"> </w:t>
        </w:r>
        <w:r w:rsidR="00A263DA">
          <w:rPr>
            <w:rStyle w:val="Hyperlink"/>
            <w:rFonts w:cs="Times New Roman"/>
            <w:lang w:val="fr-CH"/>
          </w:rPr>
          <w:t>s</w:t>
        </w:r>
        <w:r w:rsidR="005D192F" w:rsidRPr="00BE105A">
          <w:rPr>
            <w:rStyle w:val="Hyperlink"/>
            <w:rFonts w:cs="Times New Roman"/>
            <w:lang w:val="fr-CH"/>
          </w:rPr>
          <w:t>ocial</w:t>
        </w:r>
      </w:hyperlink>
      <w:r w:rsidR="00BE105A" w:rsidRPr="00BE105A">
        <w:rPr>
          <w:rFonts w:cs="Times New Roman"/>
          <w:lang w:val="fr-CH"/>
        </w:rPr>
        <w:t xml:space="preserve"> </w:t>
      </w:r>
      <w:r w:rsidR="00B367B0" w:rsidRPr="00BE105A">
        <w:rPr>
          <w:rFonts w:cs="Times New Roman"/>
          <w:lang w:val="fr-CH"/>
        </w:rPr>
        <w:t>(</w:t>
      </w:r>
      <w:r w:rsidR="005D192F" w:rsidRPr="00BE105A">
        <w:rPr>
          <w:rFonts w:cs="Times New Roman"/>
          <w:lang w:val="fr-CH"/>
        </w:rPr>
        <w:t>Cour Constitutionnelle d’Afrique du Sud</w:t>
      </w:r>
      <w:r w:rsidR="00B367B0" w:rsidRPr="00BE105A">
        <w:rPr>
          <w:rFonts w:cs="Times New Roman"/>
          <w:lang w:val="fr-CH"/>
        </w:rPr>
        <w:t xml:space="preserve">), </w:t>
      </w:r>
      <w:r w:rsidR="005D192F" w:rsidRPr="00BE105A">
        <w:rPr>
          <w:rFonts w:cs="Times New Roman"/>
          <w:lang w:val="fr-CH"/>
        </w:rPr>
        <w:t xml:space="preserve">cas </w:t>
      </w:r>
      <w:r w:rsidR="005E03C2">
        <w:rPr>
          <w:rFonts w:cs="Times New Roman"/>
          <w:lang w:val="fr-CH"/>
        </w:rPr>
        <w:t>de retrait</w:t>
      </w:r>
      <w:r w:rsidR="005D192F" w:rsidRPr="00BE105A">
        <w:rPr>
          <w:rFonts w:cs="Times New Roman"/>
          <w:lang w:val="fr-CH"/>
        </w:rPr>
        <w:t xml:space="preserve"> d’urgence des enfants </w:t>
      </w:r>
      <w:r w:rsidR="005E03C2">
        <w:rPr>
          <w:rFonts w:cs="Times New Roman"/>
          <w:lang w:val="fr-CH"/>
        </w:rPr>
        <w:t>de</w:t>
      </w:r>
      <w:r w:rsidR="005D192F" w:rsidRPr="00BE105A">
        <w:rPr>
          <w:rFonts w:cs="Times New Roman"/>
          <w:lang w:val="fr-CH"/>
        </w:rPr>
        <w:t xml:space="preserve"> </w:t>
      </w:r>
      <w:r w:rsidR="005E03C2">
        <w:rPr>
          <w:rFonts w:cs="Times New Roman"/>
          <w:lang w:val="fr-CH"/>
        </w:rPr>
        <w:t xml:space="preserve">la garde de </w:t>
      </w:r>
      <w:r w:rsidR="005D192F" w:rsidRPr="00BE105A">
        <w:rPr>
          <w:rFonts w:cs="Times New Roman"/>
          <w:lang w:val="fr-CH"/>
        </w:rPr>
        <w:t>leurs parents :</w:t>
      </w:r>
    </w:p>
    <w:p w14:paraId="485E317F" w14:textId="33DEDFBC" w:rsidR="00AB4A52" w:rsidRPr="00ED5B06" w:rsidRDefault="003B06C8" w:rsidP="00ED5B06">
      <w:pPr>
        <w:pStyle w:val="BodyText"/>
        <w:spacing w:after="0"/>
        <w:ind w:left="720"/>
        <w:jc w:val="both"/>
        <w:rPr>
          <w:rFonts w:cs="Times New Roman"/>
          <w:lang w:val="fr-CH"/>
        </w:rPr>
      </w:pPr>
      <w:r w:rsidRPr="00ED5B06">
        <w:rPr>
          <w:rFonts w:cs="Times New Roman"/>
          <w:lang w:val="fr-CH"/>
        </w:rPr>
        <w:t>« </w:t>
      </w:r>
      <w:r w:rsidR="005D192F" w:rsidRPr="00ED5B06">
        <w:rPr>
          <w:rFonts w:cs="Times New Roman"/>
          <w:lang w:val="fr-CH"/>
        </w:rPr>
        <w:t xml:space="preserve">Le droit à la protection parentale ou familiale exige </w:t>
      </w:r>
      <w:r w:rsidR="00A263DA">
        <w:rPr>
          <w:rFonts w:cs="Times New Roman"/>
          <w:lang w:val="fr-CH"/>
        </w:rPr>
        <w:t>que le retrait des enfants</w:t>
      </w:r>
      <w:r w:rsidR="005D192F" w:rsidRPr="00ED5B06">
        <w:rPr>
          <w:rFonts w:cs="Times New Roman"/>
          <w:lang w:val="fr-CH"/>
        </w:rPr>
        <w:t xml:space="preserve"> de leur milieu familial</w:t>
      </w:r>
      <w:r w:rsidR="00AB4A52" w:rsidRPr="00ED5B06">
        <w:rPr>
          <w:rFonts w:cs="Times New Roman"/>
          <w:lang w:val="fr-CH"/>
        </w:rPr>
        <w:t xml:space="preserve"> </w:t>
      </w:r>
      <w:r w:rsidR="00DA6CA9">
        <w:rPr>
          <w:rFonts w:cs="Times New Roman"/>
          <w:lang w:val="fr-CH"/>
        </w:rPr>
        <w:t>soient traités de la façon</w:t>
      </w:r>
      <w:r w:rsidR="005D192F" w:rsidRPr="00ED5B06">
        <w:rPr>
          <w:rFonts w:cs="Times New Roman"/>
          <w:lang w:val="fr-CH"/>
        </w:rPr>
        <w:t xml:space="preserve"> prescrite </w:t>
      </w:r>
      <w:r w:rsidR="00A263DA">
        <w:rPr>
          <w:rFonts w:cs="Times New Roman"/>
          <w:lang w:val="fr-CH"/>
        </w:rPr>
        <w:t>par</w:t>
      </w:r>
      <w:r w:rsidR="005D192F" w:rsidRPr="00ED5B06">
        <w:rPr>
          <w:rFonts w:cs="Times New Roman"/>
          <w:lang w:val="fr-CH"/>
        </w:rPr>
        <w:t xml:space="preserve"> la CIDE</w:t>
      </w:r>
      <w:r w:rsidR="00AB4A52" w:rsidRPr="00ED5B06">
        <w:rPr>
          <w:rFonts w:cs="Times New Roman"/>
          <w:lang w:val="fr-CH"/>
        </w:rPr>
        <w:t xml:space="preserve">, afin de satisfaire les dispositions </w:t>
      </w:r>
      <w:r w:rsidR="007C5DAC" w:rsidRPr="00ED5B06">
        <w:rPr>
          <w:rFonts w:cs="Times New Roman"/>
          <w:lang w:val="fr-CH"/>
        </w:rPr>
        <w:t>établie</w:t>
      </w:r>
      <w:r w:rsidR="007C5DAC">
        <w:rPr>
          <w:rFonts w:cs="Times New Roman"/>
          <w:lang w:val="fr-CH"/>
        </w:rPr>
        <w:t>s</w:t>
      </w:r>
      <w:r w:rsidR="00AB4A52" w:rsidRPr="00ED5B06">
        <w:rPr>
          <w:rFonts w:cs="Times New Roman"/>
          <w:lang w:val="fr-CH"/>
        </w:rPr>
        <w:t xml:space="preserve"> pour la limitation de</w:t>
      </w:r>
      <w:r w:rsidR="007C5DAC">
        <w:rPr>
          <w:rFonts w:cs="Times New Roman"/>
          <w:lang w:val="fr-CH"/>
        </w:rPr>
        <w:t>s</w:t>
      </w:r>
      <w:r w:rsidR="00AB4A52" w:rsidRPr="00ED5B06">
        <w:rPr>
          <w:rFonts w:cs="Times New Roman"/>
          <w:lang w:val="fr-CH"/>
        </w:rPr>
        <w:t xml:space="preserve"> droits dans la sec</w:t>
      </w:r>
      <w:r w:rsidRPr="00ED5B06">
        <w:rPr>
          <w:rFonts w:cs="Times New Roman"/>
          <w:lang w:val="fr-CH"/>
        </w:rPr>
        <w:t>tion 36(1) de la Constitution. A mon avis, l</w:t>
      </w:r>
      <w:r w:rsidR="00AB4A52" w:rsidRPr="00ED5B06">
        <w:rPr>
          <w:rFonts w:cs="Times New Roman"/>
          <w:lang w:val="fr-CH"/>
        </w:rPr>
        <w:t xml:space="preserve">es exigences relatives à ce que </w:t>
      </w:r>
      <w:r w:rsidR="005E03C2">
        <w:rPr>
          <w:rFonts w:cs="Times New Roman"/>
          <w:lang w:val="fr-CH"/>
        </w:rPr>
        <w:t>le retrait</w:t>
      </w:r>
      <w:r w:rsidR="00AB4A52" w:rsidRPr="00ED5B06">
        <w:rPr>
          <w:rFonts w:cs="Times New Roman"/>
          <w:lang w:val="fr-CH"/>
        </w:rPr>
        <w:t xml:space="preserve"> </w:t>
      </w:r>
      <w:r w:rsidR="00A263DA">
        <w:rPr>
          <w:rFonts w:cs="Times New Roman"/>
          <w:lang w:val="fr-CH"/>
        </w:rPr>
        <w:t>ce soir</w:t>
      </w:r>
      <w:r w:rsidR="00AB4A52" w:rsidRPr="00ED5B06">
        <w:rPr>
          <w:rFonts w:cs="Times New Roman"/>
          <w:lang w:val="fr-CH"/>
        </w:rPr>
        <w:t xml:space="preserve"> soumis à une révision automatique et que toutes les parties intéressées </w:t>
      </w:r>
      <w:r w:rsidRPr="00ED5B06">
        <w:rPr>
          <w:rFonts w:cs="Times New Roman"/>
          <w:lang w:val="fr-CH"/>
        </w:rPr>
        <w:t xml:space="preserve">puissent avoir l’opportunité d’être entendues, constituent des garanties essentielles de l’intérêt supérieur de l’enfant ». </w:t>
      </w:r>
    </w:p>
    <w:p w14:paraId="609DC1DB" w14:textId="77777777" w:rsidR="005D192F" w:rsidRPr="00900F35" w:rsidRDefault="00AB4A52" w:rsidP="007452F3">
      <w:pPr>
        <w:pStyle w:val="BodyText"/>
        <w:spacing w:after="0"/>
        <w:jc w:val="both"/>
        <w:rPr>
          <w:rFonts w:cs="Times New Roman"/>
          <w:lang w:val="fr-CH"/>
        </w:rPr>
      </w:pPr>
      <w:r w:rsidRPr="00900F35">
        <w:rPr>
          <w:rFonts w:cs="Times New Roman"/>
          <w:lang w:val="fr-CH"/>
        </w:rPr>
        <w:t xml:space="preserve">   </w:t>
      </w:r>
    </w:p>
    <w:p w14:paraId="1F22DDE8" w14:textId="17B0B737" w:rsidR="003B06C8" w:rsidRPr="00900F35" w:rsidRDefault="00EF151C" w:rsidP="00BE105A">
      <w:pPr>
        <w:pStyle w:val="BodyText"/>
        <w:numPr>
          <w:ilvl w:val="0"/>
          <w:numId w:val="10"/>
        </w:numPr>
        <w:spacing w:after="0"/>
        <w:jc w:val="both"/>
        <w:rPr>
          <w:rFonts w:cs="Times New Roman"/>
          <w:lang w:val="fr-CH"/>
        </w:rPr>
      </w:pPr>
      <w:hyperlink r:id="rId40" w:history="1">
        <w:r w:rsidR="003B06C8" w:rsidRPr="00900F35">
          <w:rPr>
            <w:rStyle w:val="Hyperlink"/>
            <w:rFonts w:cs="Times New Roman"/>
            <w:lang w:val="fr-CH"/>
          </w:rPr>
          <w:t>Grant contre</w:t>
        </w:r>
        <w:r w:rsidR="00B367B0" w:rsidRPr="00900F35">
          <w:rPr>
            <w:rStyle w:val="Hyperlink"/>
            <w:rFonts w:cs="Times New Roman"/>
            <w:lang w:val="fr-CH"/>
          </w:rPr>
          <w:t xml:space="preserve"> Grant</w:t>
        </w:r>
      </w:hyperlink>
      <w:r w:rsidR="003B06C8" w:rsidRPr="00900F35">
        <w:rPr>
          <w:rFonts w:cs="Times New Roman"/>
          <w:lang w:val="fr-CH"/>
        </w:rPr>
        <w:t xml:space="preserve"> (La Haute Cour </w:t>
      </w:r>
      <w:r w:rsidR="007C5DAC">
        <w:rPr>
          <w:rFonts w:cs="Times New Roman"/>
          <w:lang w:val="fr-CH"/>
        </w:rPr>
        <w:t xml:space="preserve">de </w:t>
      </w:r>
      <w:r w:rsidR="00A263DA">
        <w:rPr>
          <w:rFonts w:cs="Times New Roman"/>
          <w:lang w:val="fr-CH"/>
        </w:rPr>
        <w:t>Sainte-Lucie</w:t>
      </w:r>
      <w:r w:rsidR="00B367B0" w:rsidRPr="00900F35">
        <w:rPr>
          <w:rFonts w:cs="Times New Roman"/>
          <w:lang w:val="fr-CH"/>
        </w:rPr>
        <w:t xml:space="preserve">), </w:t>
      </w:r>
      <w:r w:rsidR="003B06C8" w:rsidRPr="00900F35">
        <w:rPr>
          <w:rFonts w:cs="Times New Roman"/>
          <w:lang w:val="fr-CH"/>
        </w:rPr>
        <w:t xml:space="preserve">décision relative au droit de garde, à l’égard du droit des enfants à exprimer leur point de vue dans les procédures </w:t>
      </w:r>
      <w:r w:rsidR="00A263DA">
        <w:rPr>
          <w:rFonts w:cs="Times New Roman"/>
          <w:lang w:val="fr-CH"/>
        </w:rPr>
        <w:t>qui le concernent</w:t>
      </w:r>
      <w:r w:rsidR="003B06C8" w:rsidRPr="00900F35">
        <w:rPr>
          <w:rFonts w:cs="Times New Roman"/>
          <w:lang w:val="fr-CH"/>
        </w:rPr>
        <w:t> :</w:t>
      </w:r>
    </w:p>
    <w:p w14:paraId="17A7BD9D" w14:textId="2AD1A5FA" w:rsidR="003B06C8" w:rsidRPr="00900F35" w:rsidRDefault="003B06C8" w:rsidP="007452F3">
      <w:pPr>
        <w:pStyle w:val="BodyText"/>
        <w:spacing w:after="0"/>
        <w:ind w:left="720"/>
        <w:jc w:val="both"/>
        <w:rPr>
          <w:rFonts w:cs="Times New Roman"/>
          <w:lang w:val="fr-CH"/>
        </w:rPr>
      </w:pPr>
      <w:r w:rsidRPr="00900F35">
        <w:rPr>
          <w:rFonts w:cs="Times New Roman"/>
          <w:lang w:val="fr-CH"/>
        </w:rPr>
        <w:t>« </w:t>
      </w:r>
      <w:r w:rsidR="00A263DA">
        <w:rPr>
          <w:rFonts w:cs="Times New Roman"/>
          <w:lang w:val="fr-CH"/>
        </w:rPr>
        <w:t>Alors</w:t>
      </w:r>
      <w:r w:rsidRPr="00900F35">
        <w:rPr>
          <w:rFonts w:cs="Times New Roman"/>
          <w:lang w:val="fr-CH"/>
        </w:rPr>
        <w:t xml:space="preserve"> </w:t>
      </w:r>
      <w:r w:rsidR="00A263DA">
        <w:rPr>
          <w:rFonts w:cs="Times New Roman"/>
          <w:lang w:val="fr-CH"/>
        </w:rPr>
        <w:t>qy’</w:t>
      </w:r>
      <w:r w:rsidRPr="00900F35">
        <w:rPr>
          <w:rFonts w:cs="Times New Roman"/>
          <w:lang w:val="fr-CH"/>
        </w:rPr>
        <w:t xml:space="preserve">il n’y pas de </w:t>
      </w:r>
      <w:r w:rsidR="001C1CAC">
        <w:rPr>
          <w:rFonts w:cs="Times New Roman"/>
          <w:lang w:val="fr-CH"/>
        </w:rPr>
        <w:t>directive</w:t>
      </w:r>
      <w:r w:rsidRPr="00900F35">
        <w:rPr>
          <w:rFonts w:cs="Times New Roman"/>
          <w:lang w:val="fr-CH"/>
        </w:rPr>
        <w:t xml:space="preserve"> </w:t>
      </w:r>
      <w:r w:rsidR="001C1CAC">
        <w:rPr>
          <w:rFonts w:cs="Times New Roman"/>
          <w:lang w:val="fr-CH"/>
        </w:rPr>
        <w:t xml:space="preserve">guidant les </w:t>
      </w:r>
      <w:r w:rsidRPr="00900F35">
        <w:rPr>
          <w:rFonts w:cs="Times New Roman"/>
          <w:lang w:val="fr-CH"/>
        </w:rPr>
        <w:t xml:space="preserve">tribunaux </w:t>
      </w:r>
      <w:r w:rsidR="001C1CAC">
        <w:rPr>
          <w:rFonts w:cs="Times New Roman"/>
          <w:lang w:val="fr-CH"/>
        </w:rPr>
        <w:t>pour se prononcer sur les souhait</w:t>
      </w:r>
      <w:r w:rsidRPr="00900F35">
        <w:rPr>
          <w:rFonts w:cs="Times New Roman"/>
          <w:lang w:val="fr-CH"/>
        </w:rPr>
        <w:t>s et sentiments de l’</w:t>
      </w:r>
      <w:r w:rsidR="001E1490" w:rsidRPr="00900F35">
        <w:rPr>
          <w:rFonts w:cs="Times New Roman"/>
          <w:lang w:val="fr-CH"/>
        </w:rPr>
        <w:t xml:space="preserve">enfant, les tribunaux ont pris conscience, au cours des dernières années, </w:t>
      </w:r>
      <w:r w:rsidR="001C1CAC">
        <w:rPr>
          <w:rFonts w:cs="Times New Roman"/>
          <w:lang w:val="fr-CH"/>
        </w:rPr>
        <w:t>de</w:t>
      </w:r>
      <w:r w:rsidR="001E1490" w:rsidRPr="00900F35">
        <w:rPr>
          <w:rFonts w:cs="Times New Roman"/>
          <w:lang w:val="fr-CH"/>
        </w:rPr>
        <w:t xml:space="preserve"> l’importance d’écouter l’opinion des enfants</w:t>
      </w:r>
      <w:r w:rsidR="001C1CAC">
        <w:rPr>
          <w:rFonts w:cs="Times New Roman"/>
          <w:lang w:val="fr-CH"/>
        </w:rPr>
        <w:t xml:space="preserve"> </w:t>
      </w:r>
      <w:r w:rsidR="001E1490" w:rsidRPr="00900F35">
        <w:rPr>
          <w:rFonts w:cs="Times New Roman"/>
          <w:lang w:val="fr-CH"/>
        </w:rPr>
        <w:t xml:space="preserve">plus âgés et tenir compte </w:t>
      </w:r>
      <w:r w:rsidR="001C1CAC">
        <w:rPr>
          <w:rFonts w:cs="Times New Roman"/>
          <w:lang w:val="fr-CH"/>
        </w:rPr>
        <w:t xml:space="preserve">de ce qu’ils </w:t>
      </w:r>
      <w:r w:rsidR="001E1490" w:rsidRPr="00900F35">
        <w:rPr>
          <w:rFonts w:cs="Times New Roman"/>
          <w:lang w:val="fr-CH"/>
        </w:rPr>
        <w:t>di</w:t>
      </w:r>
      <w:r w:rsidR="001C1CAC">
        <w:rPr>
          <w:rFonts w:cs="Times New Roman"/>
          <w:lang w:val="fr-CH"/>
        </w:rPr>
        <w:t xml:space="preserve">sent, </w:t>
      </w:r>
      <w:r w:rsidR="00A263DA">
        <w:rPr>
          <w:rFonts w:cs="Times New Roman"/>
          <w:lang w:val="fr-CH"/>
        </w:rPr>
        <w:t>sans pour autant être</w:t>
      </w:r>
      <w:r w:rsidR="001E1490" w:rsidRPr="00900F35">
        <w:rPr>
          <w:rFonts w:cs="Times New Roman"/>
          <w:lang w:val="fr-CH"/>
        </w:rPr>
        <w:t xml:space="preserve"> d’accord avec eux </w:t>
      </w:r>
      <w:r w:rsidR="00A263DA">
        <w:rPr>
          <w:rFonts w:cs="Times New Roman"/>
          <w:lang w:val="fr-CH"/>
        </w:rPr>
        <w:t>ni</w:t>
      </w:r>
      <w:r w:rsidR="001C1CAC">
        <w:rPr>
          <w:rFonts w:cs="Times New Roman"/>
          <w:lang w:val="fr-CH"/>
        </w:rPr>
        <w:t xml:space="preserve"> </w:t>
      </w:r>
      <w:r w:rsidR="00A263DA">
        <w:rPr>
          <w:rFonts w:cs="Times New Roman"/>
          <w:lang w:val="fr-CH"/>
        </w:rPr>
        <w:t>faire</w:t>
      </w:r>
      <w:r w:rsidR="001E1490" w:rsidRPr="00900F35">
        <w:rPr>
          <w:rFonts w:cs="Times New Roman"/>
          <w:lang w:val="fr-CH"/>
        </w:rPr>
        <w:t xml:space="preserve"> ce qu’ils veulent</w:t>
      </w:r>
      <w:r w:rsidR="00A263DA">
        <w:rPr>
          <w:rFonts w:cs="Times New Roman"/>
          <w:lang w:val="fr-CH"/>
        </w:rPr>
        <w:t>,</w:t>
      </w:r>
      <w:r w:rsidR="001E1490" w:rsidRPr="00900F35">
        <w:rPr>
          <w:rFonts w:cs="Times New Roman"/>
          <w:lang w:val="fr-CH"/>
        </w:rPr>
        <w:t xml:space="preserve"> mais en </w:t>
      </w:r>
      <w:r w:rsidR="00A263DA">
        <w:rPr>
          <w:rFonts w:cs="Times New Roman"/>
          <w:lang w:val="fr-CH"/>
        </w:rPr>
        <w:t>respectant</w:t>
      </w:r>
      <w:r w:rsidR="001E1490" w:rsidRPr="00900F35">
        <w:rPr>
          <w:rFonts w:cs="Times New Roman"/>
          <w:lang w:val="fr-CH"/>
        </w:rPr>
        <w:t xml:space="preserve"> </w:t>
      </w:r>
      <w:r w:rsidR="00A263DA">
        <w:rPr>
          <w:rFonts w:cs="Times New Roman"/>
          <w:lang w:val="fr-CH"/>
        </w:rPr>
        <w:t>le</w:t>
      </w:r>
      <w:r w:rsidR="001E1490" w:rsidRPr="00900F35">
        <w:rPr>
          <w:rFonts w:cs="Times New Roman"/>
          <w:lang w:val="fr-CH"/>
        </w:rPr>
        <w:t xml:space="preserve"> </w:t>
      </w:r>
      <w:r w:rsidR="001C1CAC">
        <w:rPr>
          <w:rFonts w:cs="Times New Roman"/>
          <w:lang w:val="fr-CH"/>
        </w:rPr>
        <w:t>enfants plus âgés qui ont</w:t>
      </w:r>
      <w:r w:rsidR="00A263DA">
        <w:rPr>
          <w:rFonts w:cs="Times New Roman"/>
          <w:lang w:val="fr-CH"/>
        </w:rPr>
        <w:t xml:space="preserve"> </w:t>
      </w:r>
      <w:r w:rsidR="001C1CAC">
        <w:rPr>
          <w:rFonts w:cs="Times New Roman"/>
          <w:lang w:val="fr-CH"/>
        </w:rPr>
        <w:t>une certaine</w:t>
      </w:r>
      <w:r w:rsidR="001E1490" w:rsidRPr="00900F35">
        <w:rPr>
          <w:rFonts w:cs="Times New Roman"/>
          <w:lang w:val="fr-CH"/>
        </w:rPr>
        <w:t xml:space="preserve"> maturité pour forger leur propre opinion</w:t>
      </w:r>
      <w:r w:rsidR="001C1CAC">
        <w:rPr>
          <w:rFonts w:cs="Times New Roman"/>
          <w:lang w:val="fr-CH"/>
        </w:rPr>
        <w:t>,</w:t>
      </w:r>
      <w:r w:rsidR="001E1490" w:rsidRPr="00900F35">
        <w:rPr>
          <w:rFonts w:cs="Times New Roman"/>
          <w:lang w:val="fr-CH"/>
        </w:rPr>
        <w:t xml:space="preserve"> pour </w:t>
      </w:r>
      <w:r w:rsidR="00F25BBA">
        <w:rPr>
          <w:rFonts w:cs="Times New Roman"/>
          <w:lang w:val="fr-CH"/>
        </w:rPr>
        <w:t>reconnaître</w:t>
      </w:r>
      <w:r w:rsidR="001E1490" w:rsidRPr="00900F35">
        <w:rPr>
          <w:rFonts w:cs="Times New Roman"/>
          <w:lang w:val="fr-CH"/>
        </w:rPr>
        <w:t xml:space="preserve"> ce qui est mieux pour eux, en sachant que les enfants plus âgés </w:t>
      </w:r>
      <w:r w:rsidR="003E25D7" w:rsidRPr="00900F35">
        <w:rPr>
          <w:rFonts w:cs="Times New Roman"/>
          <w:lang w:val="fr-CH"/>
        </w:rPr>
        <w:t xml:space="preserve">ont souvent une appréciation de leur situation qui mérite </w:t>
      </w:r>
      <w:r w:rsidR="00A263DA">
        <w:rPr>
          <w:rFonts w:cs="Times New Roman"/>
          <w:lang w:val="fr-CH"/>
        </w:rPr>
        <w:t>d'</w:t>
      </w:r>
      <w:r w:rsidR="003E25D7" w:rsidRPr="00900F35">
        <w:rPr>
          <w:rFonts w:cs="Times New Roman"/>
          <w:lang w:val="fr-CH"/>
        </w:rPr>
        <w:t>être prise en considération et</w:t>
      </w:r>
      <w:r w:rsidR="00A263DA">
        <w:rPr>
          <w:rFonts w:cs="Times New Roman"/>
          <w:lang w:val="fr-CH"/>
        </w:rPr>
        <w:t xml:space="preserve"> respecté </w:t>
      </w:r>
      <w:r w:rsidR="003E25D7" w:rsidRPr="00900F35">
        <w:rPr>
          <w:rFonts w:cs="Times New Roman"/>
          <w:lang w:val="fr-CH"/>
        </w:rPr>
        <w:t xml:space="preserve">, par les adultes et, en particulier, par les tribunaux. </w:t>
      </w:r>
      <w:r w:rsidR="00A263DA">
        <w:rPr>
          <w:rFonts w:cs="Times New Roman"/>
          <w:lang w:val="fr-CH"/>
        </w:rPr>
        <w:t>Cette pratique de venir compte des souhaits et des sentiments de l'enfant et le reflet de l'obligation internationale en vertu de la Convention relative aux droits de l'enfant de 1989</w:t>
      </w:r>
      <w:r w:rsidR="003E25D7" w:rsidRPr="00900F35">
        <w:rPr>
          <w:rFonts w:cs="Times New Roman"/>
          <w:lang w:val="fr-CH"/>
        </w:rPr>
        <w:t>… »</w:t>
      </w:r>
    </w:p>
    <w:p w14:paraId="1921E995" w14:textId="77777777" w:rsidR="00B367B0" w:rsidRPr="00900F35" w:rsidRDefault="00B367B0" w:rsidP="007452F3">
      <w:pPr>
        <w:pStyle w:val="BodyText"/>
        <w:spacing w:after="0"/>
        <w:jc w:val="both"/>
        <w:rPr>
          <w:rFonts w:cs="Times New Roman"/>
          <w:lang w:val="fr-CH"/>
        </w:rPr>
      </w:pPr>
    </w:p>
    <w:p w14:paraId="450ABFC9" w14:textId="7A265C2C" w:rsidR="00F25BBA" w:rsidRDefault="00E5315C" w:rsidP="007452F3">
      <w:pPr>
        <w:pStyle w:val="BodyText"/>
        <w:numPr>
          <w:ilvl w:val="0"/>
          <w:numId w:val="10"/>
        </w:numPr>
        <w:spacing w:after="0"/>
        <w:jc w:val="both"/>
        <w:rPr>
          <w:rFonts w:cs="Times New Roman"/>
          <w:lang w:val="fr-CH"/>
        </w:rPr>
      </w:pPr>
      <w:r w:rsidRPr="007C5DAC">
        <w:rPr>
          <w:rFonts w:cs="Times New Roman"/>
          <w:color w:val="0000FF"/>
          <w:u w:val="single"/>
          <w:lang w:val="fr-CH"/>
        </w:rPr>
        <w:t xml:space="preserve">Situation en République Démocratique du Congo, </w:t>
      </w:r>
      <w:r w:rsidR="002E2EB4">
        <w:rPr>
          <w:rFonts w:cs="Times New Roman"/>
          <w:color w:val="0000FF"/>
          <w:u w:val="single"/>
          <w:lang w:val="fr-CH"/>
        </w:rPr>
        <w:t>P</w:t>
      </w:r>
      <w:r w:rsidRPr="007C5DAC">
        <w:rPr>
          <w:rFonts w:cs="Times New Roman"/>
          <w:color w:val="0000FF"/>
          <w:u w:val="single"/>
          <w:lang w:val="fr-CH"/>
        </w:rPr>
        <w:t>rocureur contre Lubanga Dyilo</w:t>
      </w:r>
      <w:r w:rsidRPr="00900F35">
        <w:rPr>
          <w:rFonts w:cs="Times New Roman"/>
          <w:lang w:val="fr-CH"/>
        </w:rPr>
        <w:t xml:space="preserve"> (Cour pénale internationale), cas sur la participation des enfants victimes comme témoignes dans des procédures devant la Cour pénale internationale :</w:t>
      </w:r>
      <w:r w:rsidR="00F25BBA">
        <w:rPr>
          <w:rFonts w:cs="Times New Roman"/>
          <w:lang w:val="fr-CH"/>
        </w:rPr>
        <w:t xml:space="preserve"> </w:t>
      </w:r>
    </w:p>
    <w:p w14:paraId="486C66DF" w14:textId="46D978EE" w:rsidR="00E5315C" w:rsidRPr="00F25BBA" w:rsidRDefault="00E5315C" w:rsidP="00F25BBA">
      <w:pPr>
        <w:pStyle w:val="BodyText"/>
        <w:spacing w:after="0"/>
        <w:ind w:left="720"/>
        <w:jc w:val="both"/>
        <w:rPr>
          <w:rFonts w:cs="Times New Roman"/>
          <w:lang w:val="fr-CH"/>
        </w:rPr>
      </w:pPr>
      <w:r w:rsidRPr="00F25BBA">
        <w:rPr>
          <w:rFonts w:cs="Times New Roman"/>
          <w:lang w:val="fr-CH"/>
        </w:rPr>
        <w:t xml:space="preserve">“Toutes les victimes désireuses de participer à la procédure </w:t>
      </w:r>
      <w:r w:rsidR="00F25BBA">
        <w:rPr>
          <w:rFonts w:cs="Times New Roman"/>
          <w:lang w:val="fr-CH"/>
        </w:rPr>
        <w:t>doivent</w:t>
      </w:r>
      <w:r w:rsidRPr="00F25BBA">
        <w:rPr>
          <w:rFonts w:cs="Times New Roman"/>
          <w:lang w:val="fr-CH"/>
        </w:rPr>
        <w:t xml:space="preserve"> adresser </w:t>
      </w:r>
      <w:r w:rsidR="002E2EB4">
        <w:rPr>
          <w:rFonts w:cs="Times New Roman"/>
          <w:lang w:val="fr-CH"/>
        </w:rPr>
        <w:t>une demande écrite</w:t>
      </w:r>
      <w:r w:rsidRPr="00F25BBA">
        <w:rPr>
          <w:rFonts w:cs="Times New Roman"/>
          <w:lang w:val="fr-CH"/>
        </w:rPr>
        <w:t xml:space="preserve"> à la Chambre de première instance, en précisant la nature </w:t>
      </w:r>
      <w:r w:rsidR="00F25BBA">
        <w:rPr>
          <w:rFonts w:cs="Times New Roman"/>
          <w:lang w:val="fr-CH"/>
        </w:rPr>
        <w:t>du</w:t>
      </w:r>
      <w:r w:rsidRPr="00F25BBA">
        <w:rPr>
          <w:rFonts w:cs="Times New Roman"/>
          <w:lang w:val="fr-CH"/>
        </w:rPr>
        <w:t xml:space="preserve"> préjudice </w:t>
      </w:r>
      <w:r w:rsidR="002E2EB4">
        <w:rPr>
          <w:rFonts w:cs="Times New Roman"/>
          <w:lang w:val="fr-CH"/>
        </w:rPr>
        <w:t>qu'ils ont subi</w:t>
      </w:r>
      <w:r w:rsidRPr="00F25BBA">
        <w:rPr>
          <w:rFonts w:cs="Times New Roman"/>
          <w:lang w:val="fr-CH"/>
        </w:rPr>
        <w:t xml:space="preserve"> et </w:t>
      </w:r>
      <w:r w:rsidR="002E2EB4">
        <w:rPr>
          <w:rFonts w:cs="Times New Roman"/>
          <w:lang w:val="fr-CH"/>
        </w:rPr>
        <w:t>comment</w:t>
      </w:r>
      <w:r w:rsidRPr="00F25BBA">
        <w:rPr>
          <w:rFonts w:cs="Times New Roman"/>
          <w:lang w:val="fr-CH"/>
        </w:rPr>
        <w:t xml:space="preserve"> leur</w:t>
      </w:r>
      <w:r w:rsidR="00F25BBA">
        <w:rPr>
          <w:rFonts w:cs="Times New Roman"/>
          <w:lang w:val="fr-CH"/>
        </w:rPr>
        <w:t>s</w:t>
      </w:r>
      <w:r w:rsidRPr="00F25BBA">
        <w:rPr>
          <w:rFonts w:cs="Times New Roman"/>
          <w:lang w:val="fr-CH"/>
        </w:rPr>
        <w:t xml:space="preserve"> intérêts personnels sont </w:t>
      </w:r>
      <w:r w:rsidR="002E2EB4">
        <w:rPr>
          <w:rFonts w:cs="Times New Roman"/>
          <w:lang w:val="fr-CH"/>
        </w:rPr>
        <w:t>en jeu</w:t>
      </w:r>
      <w:r w:rsidRPr="00F25BBA">
        <w:rPr>
          <w:rFonts w:cs="Times New Roman"/>
          <w:lang w:val="fr-CH"/>
        </w:rPr>
        <w:t xml:space="preserve">. La Chambre de première instance </w:t>
      </w:r>
      <w:r w:rsidR="002E2EB4">
        <w:rPr>
          <w:rFonts w:cs="Times New Roman"/>
          <w:lang w:val="fr-CH"/>
        </w:rPr>
        <w:t>peut ordonner</w:t>
      </w:r>
      <w:r w:rsidRPr="00F25BBA">
        <w:rPr>
          <w:rFonts w:cs="Times New Roman"/>
          <w:lang w:val="fr-CH"/>
        </w:rPr>
        <w:t xml:space="preserve"> des mesures protectives et </w:t>
      </w:r>
      <w:r w:rsidR="002E2EB4">
        <w:rPr>
          <w:rFonts w:cs="Times New Roman"/>
          <w:lang w:val="fr-CH"/>
        </w:rPr>
        <w:t xml:space="preserve">d'assistance </w:t>
      </w:r>
      <w:r w:rsidRPr="00F25BBA">
        <w:rPr>
          <w:rFonts w:cs="Times New Roman"/>
          <w:lang w:val="fr-CH"/>
        </w:rPr>
        <w:t xml:space="preserve">spéciales aux </w:t>
      </w:r>
      <w:r w:rsidR="002E2EB4">
        <w:rPr>
          <w:rFonts w:cs="Times New Roman"/>
          <w:lang w:val="fr-CH"/>
        </w:rPr>
        <w:t>victimes</w:t>
      </w:r>
      <w:r w:rsidRPr="00F25BBA">
        <w:rPr>
          <w:rFonts w:cs="Times New Roman"/>
          <w:lang w:val="fr-CH"/>
        </w:rPr>
        <w:t xml:space="preserve"> et tiendra généralement</w:t>
      </w:r>
      <w:r w:rsidR="00853B52" w:rsidRPr="00F25BBA">
        <w:rPr>
          <w:rFonts w:cs="Times New Roman"/>
          <w:lang w:val="fr-CH"/>
        </w:rPr>
        <w:t xml:space="preserve"> en compte, dans toute la mesure du possible, les besoins et les intérêts particuliers des victimes ou des group</w:t>
      </w:r>
      <w:r w:rsidR="00F25BBA">
        <w:rPr>
          <w:rFonts w:cs="Times New Roman"/>
          <w:lang w:val="fr-CH"/>
        </w:rPr>
        <w:t>e</w:t>
      </w:r>
      <w:r w:rsidR="00853B52" w:rsidRPr="00F25BBA">
        <w:rPr>
          <w:rFonts w:cs="Times New Roman"/>
          <w:lang w:val="fr-CH"/>
        </w:rPr>
        <w:t>s de victimes, tels que les enfants victimes ».</w:t>
      </w:r>
    </w:p>
    <w:p w14:paraId="01B36596" w14:textId="77777777" w:rsidR="00B367B0" w:rsidRPr="00900F35" w:rsidRDefault="00B367B0" w:rsidP="007452F3">
      <w:pPr>
        <w:pStyle w:val="BodyText"/>
        <w:spacing w:after="0"/>
        <w:jc w:val="both"/>
        <w:rPr>
          <w:rFonts w:cs="Times New Roman"/>
          <w:color w:val="0000FF"/>
          <w:lang w:val="fr-CH"/>
        </w:rPr>
      </w:pPr>
      <w:r w:rsidRPr="00F25BBA">
        <w:rPr>
          <w:rFonts w:cs="Times New Roman"/>
          <w:color w:val="0000FF"/>
          <w:lang w:val="fr-CH"/>
        </w:rPr>
        <w:br/>
      </w:r>
    </w:p>
    <w:p w14:paraId="5A4CE689" w14:textId="1B728E2E" w:rsidR="00F25BBA" w:rsidRDefault="00853B52" w:rsidP="00F25BBA">
      <w:pPr>
        <w:pStyle w:val="BodyText"/>
        <w:numPr>
          <w:ilvl w:val="0"/>
          <w:numId w:val="10"/>
        </w:numPr>
        <w:spacing w:after="0"/>
        <w:jc w:val="both"/>
        <w:rPr>
          <w:rFonts w:cs="Times New Roman"/>
          <w:lang w:val="fr-CH"/>
        </w:rPr>
      </w:pPr>
      <w:r w:rsidRPr="00900F35">
        <w:rPr>
          <w:rFonts w:cs="Times New Roman"/>
          <w:color w:val="0000FF"/>
          <w:u w:val="single"/>
          <w:lang w:val="fr-CH"/>
        </w:rPr>
        <w:t xml:space="preserve">L’Etat contre le </w:t>
      </w:r>
      <w:r w:rsidR="008D2693" w:rsidRPr="00900F35">
        <w:rPr>
          <w:rFonts w:cs="Times New Roman"/>
          <w:color w:val="0000FF"/>
          <w:u w:val="single"/>
          <w:lang w:val="fr-CH"/>
        </w:rPr>
        <w:t xml:space="preserve">Secrétaire, le Ministère </w:t>
      </w:r>
      <w:r w:rsidR="00F25BBA">
        <w:rPr>
          <w:rFonts w:cs="Times New Roman"/>
          <w:color w:val="0000FF"/>
          <w:u w:val="single"/>
          <w:lang w:val="fr-CH"/>
        </w:rPr>
        <w:t>du</w:t>
      </w:r>
      <w:r w:rsidR="008D2693" w:rsidRPr="00900F35">
        <w:rPr>
          <w:rFonts w:cs="Times New Roman"/>
          <w:color w:val="0000FF"/>
          <w:u w:val="single"/>
          <w:lang w:val="fr-CH"/>
        </w:rPr>
        <w:t xml:space="preserve"> droit, de la justice et des affaires parlementaires</w:t>
      </w:r>
      <w:r w:rsidR="002E2EB4">
        <w:rPr>
          <w:rFonts w:cs="Times New Roman"/>
          <w:color w:val="0000FF"/>
          <w:u w:val="single"/>
          <w:lang w:val="fr-CH"/>
        </w:rPr>
        <w:t xml:space="preserve"> et autres</w:t>
      </w:r>
      <w:r w:rsidR="008D2693" w:rsidRPr="00900F35">
        <w:rPr>
          <w:rFonts w:cs="Times New Roman"/>
          <w:color w:val="0000FF"/>
          <w:lang w:val="fr-CH"/>
        </w:rPr>
        <w:t xml:space="preserve"> </w:t>
      </w:r>
      <w:r w:rsidR="008D2693" w:rsidRPr="00900F35">
        <w:rPr>
          <w:rFonts w:cs="Times New Roman"/>
          <w:lang w:val="fr-CH"/>
        </w:rPr>
        <w:t xml:space="preserve">(Haute Cour </w:t>
      </w:r>
      <w:r w:rsidR="002E2EB4">
        <w:rPr>
          <w:rFonts w:cs="Times New Roman"/>
          <w:lang w:val="fr-CH"/>
        </w:rPr>
        <w:t>du</w:t>
      </w:r>
      <w:r w:rsidR="008D2693" w:rsidRPr="00900F35">
        <w:rPr>
          <w:rFonts w:cs="Times New Roman"/>
          <w:lang w:val="fr-CH"/>
        </w:rPr>
        <w:t xml:space="preserve"> Bangladesh), jugement concernant </w:t>
      </w:r>
      <w:r w:rsidR="00F25BBA">
        <w:rPr>
          <w:rFonts w:cs="Times New Roman"/>
          <w:lang w:val="fr-CH"/>
        </w:rPr>
        <w:t>le placement</w:t>
      </w:r>
      <w:r w:rsidR="008D2693" w:rsidRPr="00900F35">
        <w:rPr>
          <w:rFonts w:cs="Times New Roman"/>
          <w:lang w:val="fr-CH"/>
        </w:rPr>
        <w:t xml:space="preserve"> </w:t>
      </w:r>
      <w:r w:rsidR="002E2EB4">
        <w:rPr>
          <w:rFonts w:cs="Times New Roman"/>
          <w:lang w:val="fr-CH"/>
        </w:rPr>
        <w:t>approprié des</w:t>
      </w:r>
      <w:r w:rsidR="008D2693" w:rsidRPr="00900F35">
        <w:rPr>
          <w:rFonts w:cs="Times New Roman"/>
          <w:lang w:val="fr-CH"/>
        </w:rPr>
        <w:t xml:space="preserve"> enfants victimes de violence :</w:t>
      </w:r>
    </w:p>
    <w:p w14:paraId="5334F4B5" w14:textId="0BD06678" w:rsidR="00B367B0" w:rsidRPr="00F25BBA" w:rsidRDefault="008D2693" w:rsidP="00F25BBA">
      <w:pPr>
        <w:pStyle w:val="BodyText"/>
        <w:spacing w:after="0"/>
        <w:ind w:left="720"/>
        <w:jc w:val="both"/>
        <w:rPr>
          <w:rFonts w:cs="Times New Roman"/>
          <w:lang w:val="fr-CH"/>
        </w:rPr>
      </w:pPr>
      <w:r w:rsidRPr="00F25BBA">
        <w:rPr>
          <w:rFonts w:cs="Times New Roman"/>
          <w:lang w:val="fr-CH"/>
        </w:rPr>
        <w:t>« A propos des faits relatifs à ce cas,</w:t>
      </w:r>
      <w:r w:rsidR="002E2EB4">
        <w:rPr>
          <w:rFonts w:cs="Times New Roman"/>
          <w:lang w:val="fr-CH"/>
        </w:rPr>
        <w:t xml:space="preserve"> si</w:t>
      </w:r>
      <w:r w:rsidRPr="00F25BBA">
        <w:rPr>
          <w:rFonts w:cs="Times New Roman"/>
          <w:lang w:val="fr-CH"/>
        </w:rPr>
        <w:t xml:space="preserve"> l’intérêt supérieur de l’enfant </w:t>
      </w:r>
      <w:r w:rsidR="002E2EB4">
        <w:rPr>
          <w:rFonts w:cs="Times New Roman"/>
          <w:lang w:val="fr-CH"/>
        </w:rPr>
        <w:t>avait été</w:t>
      </w:r>
      <w:r w:rsidRPr="00F25BBA">
        <w:rPr>
          <w:rFonts w:cs="Times New Roman"/>
          <w:lang w:val="fr-CH"/>
        </w:rPr>
        <w:t xml:space="preserve"> </w:t>
      </w:r>
      <w:r w:rsidR="002E2EB4">
        <w:rPr>
          <w:rFonts w:cs="Times New Roman"/>
          <w:lang w:val="fr-CH"/>
        </w:rPr>
        <w:t>considéré,</w:t>
      </w:r>
      <w:r w:rsidRPr="00F25BBA">
        <w:rPr>
          <w:rFonts w:cs="Times New Roman"/>
          <w:lang w:val="fr-CH"/>
        </w:rPr>
        <w:t xml:space="preserve"> </w:t>
      </w:r>
      <w:r w:rsidR="0026512B" w:rsidRPr="00F25BBA">
        <w:rPr>
          <w:rFonts w:cs="Times New Roman"/>
          <w:lang w:val="fr-CH"/>
        </w:rPr>
        <w:t xml:space="preserve">le </w:t>
      </w:r>
      <w:r w:rsidR="002E2EB4">
        <w:rPr>
          <w:rFonts w:cs="Times New Roman"/>
          <w:lang w:val="fr-CH"/>
        </w:rPr>
        <w:t>M</w:t>
      </w:r>
      <w:r w:rsidR="0026512B" w:rsidRPr="00F25BBA">
        <w:rPr>
          <w:rFonts w:cs="Times New Roman"/>
          <w:lang w:val="fr-CH"/>
        </w:rPr>
        <w:t>agistrat</w:t>
      </w:r>
      <w:r w:rsidR="002E2EB4">
        <w:rPr>
          <w:rFonts w:cs="Times New Roman"/>
          <w:lang w:val="fr-CH"/>
        </w:rPr>
        <w:t xml:space="preserve"> judiciaire</w:t>
      </w:r>
      <w:r w:rsidR="0026512B" w:rsidRPr="00F25BBA">
        <w:rPr>
          <w:rFonts w:cs="Times New Roman"/>
          <w:lang w:val="fr-CH"/>
        </w:rPr>
        <w:t xml:space="preserve"> supérieur aurait dû </w:t>
      </w:r>
      <w:r w:rsidR="002E2EB4">
        <w:rPr>
          <w:rFonts w:cs="Times New Roman"/>
          <w:lang w:val="fr-CH"/>
        </w:rPr>
        <w:t>réaliser</w:t>
      </w:r>
      <w:r w:rsidR="0026512B" w:rsidRPr="00F25BBA">
        <w:rPr>
          <w:rFonts w:cs="Times New Roman"/>
          <w:lang w:val="fr-CH"/>
        </w:rPr>
        <w:t xml:space="preserve"> que l’intérêt supérieur d’une fille de sept ans </w:t>
      </w:r>
      <w:r w:rsidR="002E2EB4">
        <w:rPr>
          <w:rFonts w:cs="Times New Roman"/>
          <w:lang w:val="fr-CH"/>
        </w:rPr>
        <w:t>et</w:t>
      </w:r>
      <w:r w:rsidR="0026512B" w:rsidRPr="00F25BBA">
        <w:rPr>
          <w:rFonts w:cs="Times New Roman"/>
          <w:lang w:val="fr-CH"/>
        </w:rPr>
        <w:t xml:space="preserve"> d’être autorisée à rester avec ses parents…  Lorsque </w:t>
      </w:r>
      <w:r w:rsidR="00F25BBA">
        <w:rPr>
          <w:rFonts w:cs="Times New Roman"/>
          <w:lang w:val="fr-CH"/>
        </w:rPr>
        <w:t>qu’il était clair que</w:t>
      </w:r>
      <w:r w:rsidR="0026512B" w:rsidRPr="00F25BBA">
        <w:rPr>
          <w:rFonts w:cs="Times New Roman"/>
          <w:lang w:val="fr-CH"/>
        </w:rPr>
        <w:t xml:space="preserve"> la fille ple</w:t>
      </w:r>
      <w:r w:rsidR="00F25BBA">
        <w:rPr>
          <w:rFonts w:cs="Times New Roman"/>
          <w:lang w:val="fr-CH"/>
        </w:rPr>
        <w:t xml:space="preserve">urait pour rester avec sa mère </w:t>
      </w:r>
      <w:r w:rsidR="002E2EB4">
        <w:rPr>
          <w:rFonts w:cs="Times New Roman"/>
          <w:lang w:val="fr-CH"/>
        </w:rPr>
        <w:t>exprimant ainsi son</w:t>
      </w:r>
      <w:r w:rsidR="0026512B" w:rsidRPr="00F25BBA">
        <w:rPr>
          <w:rFonts w:cs="Times New Roman"/>
          <w:lang w:val="fr-CH"/>
        </w:rPr>
        <w:t xml:space="preserve"> </w:t>
      </w:r>
      <w:r w:rsidR="00F25BBA">
        <w:rPr>
          <w:rFonts w:cs="Times New Roman"/>
          <w:lang w:val="fr-CH"/>
        </w:rPr>
        <w:t xml:space="preserve">souhait </w:t>
      </w:r>
      <w:r w:rsidR="0026512B" w:rsidRPr="00F25BBA">
        <w:rPr>
          <w:rFonts w:cs="Times New Roman"/>
          <w:lang w:val="fr-CH"/>
        </w:rPr>
        <w:t>de rester avec sa mère et conformément à l’article 12 de la CIDE, l</w:t>
      </w:r>
      <w:r w:rsidR="00655760" w:rsidRPr="00F25BBA">
        <w:rPr>
          <w:rFonts w:cs="Times New Roman"/>
          <w:lang w:val="fr-CH"/>
        </w:rPr>
        <w:t xml:space="preserve">e magistrat supérieur aurait </w:t>
      </w:r>
      <w:r w:rsidR="002E2EB4">
        <w:rPr>
          <w:rFonts w:cs="Times New Roman"/>
          <w:lang w:val="fr-CH"/>
        </w:rPr>
        <w:t>prendre en considération le souhait de l'enfant</w:t>
      </w:r>
      <w:r w:rsidR="0026512B" w:rsidRPr="00F25BBA">
        <w:rPr>
          <w:rFonts w:cs="Times New Roman"/>
          <w:lang w:val="fr-CH"/>
        </w:rPr>
        <w:t xml:space="preserve">. Mais rien </w:t>
      </w:r>
      <w:r w:rsidR="00A07334">
        <w:rPr>
          <w:rFonts w:cs="Times New Roman"/>
          <w:lang w:val="fr-CH"/>
        </w:rPr>
        <w:t>dans le</w:t>
      </w:r>
      <w:r w:rsidR="0026512B" w:rsidRPr="00F25BBA">
        <w:rPr>
          <w:rFonts w:cs="Times New Roman"/>
          <w:lang w:val="fr-CH"/>
        </w:rPr>
        <w:t xml:space="preserve"> dossier ne suggère que le magistrat supérieur </w:t>
      </w:r>
      <w:r w:rsidR="002E2EB4">
        <w:rPr>
          <w:rFonts w:cs="Times New Roman"/>
          <w:lang w:val="fr-CH"/>
        </w:rPr>
        <w:t>aie pris</w:t>
      </w:r>
      <w:r w:rsidR="00A07334">
        <w:rPr>
          <w:rFonts w:cs="Times New Roman"/>
          <w:lang w:val="fr-CH"/>
        </w:rPr>
        <w:t xml:space="preserve"> en considération</w:t>
      </w:r>
      <w:r w:rsidR="0026512B" w:rsidRPr="00F25BBA">
        <w:rPr>
          <w:rFonts w:cs="Times New Roman"/>
          <w:lang w:val="fr-CH"/>
        </w:rPr>
        <w:t xml:space="preserve"> l’opinion de l’enfant</w:t>
      </w:r>
      <w:r w:rsidR="00655760" w:rsidRPr="00F25BBA">
        <w:rPr>
          <w:rFonts w:cs="Times New Roman"/>
          <w:lang w:val="fr-CH"/>
        </w:rPr>
        <w:t>,</w:t>
      </w:r>
      <w:r w:rsidR="0026512B" w:rsidRPr="00F25BBA">
        <w:rPr>
          <w:rFonts w:cs="Times New Roman"/>
          <w:lang w:val="fr-CH"/>
        </w:rPr>
        <w:t xml:space="preserve"> </w:t>
      </w:r>
      <w:r w:rsidR="00A07334">
        <w:rPr>
          <w:rFonts w:cs="Times New Roman"/>
          <w:lang w:val="fr-CH"/>
        </w:rPr>
        <w:t xml:space="preserve">ce </w:t>
      </w:r>
      <w:r w:rsidR="0026512B" w:rsidRPr="00F25BBA">
        <w:rPr>
          <w:rFonts w:cs="Times New Roman"/>
          <w:lang w:val="fr-CH"/>
        </w:rPr>
        <w:t xml:space="preserve">qui montre une complète ignorance </w:t>
      </w:r>
      <w:r w:rsidR="002E2EB4">
        <w:rPr>
          <w:rFonts w:cs="Times New Roman"/>
          <w:lang w:val="fr-CH"/>
        </w:rPr>
        <w:t>des</w:t>
      </w:r>
      <w:r w:rsidR="0026512B" w:rsidRPr="00F25BBA">
        <w:rPr>
          <w:rFonts w:cs="Times New Roman"/>
          <w:lang w:val="fr-CH"/>
        </w:rPr>
        <w:t xml:space="preserve"> dispositions internationales</w:t>
      </w:r>
      <w:r w:rsidR="00655760" w:rsidRPr="00F25BBA">
        <w:rPr>
          <w:rFonts w:cs="Times New Roman"/>
          <w:lang w:val="fr-CH"/>
        </w:rPr>
        <w:t>,</w:t>
      </w:r>
      <w:r w:rsidR="0026512B" w:rsidRPr="00F25BBA">
        <w:rPr>
          <w:rFonts w:cs="Times New Roman"/>
          <w:lang w:val="fr-CH"/>
        </w:rPr>
        <w:t xml:space="preserve"> qui </w:t>
      </w:r>
      <w:r w:rsidR="00B506E4" w:rsidRPr="00F25BBA">
        <w:rPr>
          <w:rFonts w:cs="Times New Roman"/>
          <w:lang w:val="fr-CH"/>
        </w:rPr>
        <w:t xml:space="preserve">ont </w:t>
      </w:r>
      <w:r w:rsidR="002E2EB4">
        <w:rPr>
          <w:rFonts w:cs="Times New Roman"/>
          <w:lang w:val="fr-CH"/>
        </w:rPr>
        <w:t xml:space="preserve">pour but </w:t>
      </w:r>
      <w:r w:rsidR="002E2EB4">
        <w:rPr>
          <w:rFonts w:cs="Times New Roman"/>
          <w:lang w:val="fr-CH"/>
        </w:rPr>
        <w:lastRenderedPageBreak/>
        <w:t>d'assurer</w:t>
      </w:r>
      <w:r w:rsidR="00A07334">
        <w:rPr>
          <w:rFonts w:cs="Times New Roman"/>
          <w:lang w:val="fr-CH"/>
        </w:rPr>
        <w:t xml:space="preserve"> pour le bien-être </w:t>
      </w:r>
      <w:r w:rsidR="00B506E4" w:rsidRPr="00F25BBA">
        <w:rPr>
          <w:rFonts w:cs="Times New Roman"/>
          <w:lang w:val="fr-CH"/>
        </w:rPr>
        <w:t>des enfants.</w:t>
      </w:r>
    </w:p>
    <w:p w14:paraId="319C938E" w14:textId="77777777" w:rsidR="00B367B0" w:rsidRPr="00900F35" w:rsidRDefault="00B367B0" w:rsidP="007452F3">
      <w:pPr>
        <w:pStyle w:val="BodyText"/>
        <w:spacing w:after="0"/>
        <w:jc w:val="both"/>
        <w:rPr>
          <w:rFonts w:cs="Times New Roman"/>
          <w:lang w:val="fr-CH"/>
        </w:rPr>
      </w:pPr>
    </w:p>
    <w:p w14:paraId="5ED57338" w14:textId="401A21D5" w:rsidR="00B367B0" w:rsidRPr="002F6E9F" w:rsidRDefault="00A07334" w:rsidP="007452F3">
      <w:pPr>
        <w:pStyle w:val="BodyText"/>
        <w:spacing w:after="0"/>
        <w:jc w:val="both"/>
        <w:rPr>
          <w:rFonts w:cs="Times New Roman"/>
          <w:i/>
          <w:iCs/>
          <w:u w:val="single"/>
          <w:lang w:val="fr-CH"/>
        </w:rPr>
      </w:pPr>
      <w:r>
        <w:rPr>
          <w:rFonts w:cs="Times New Roman"/>
          <w:i/>
          <w:iCs/>
          <w:u w:val="single"/>
          <w:lang w:val="fr-CH"/>
        </w:rPr>
        <w:t xml:space="preserve">Les enfants </w:t>
      </w:r>
      <w:r w:rsidR="002E2EB4">
        <w:rPr>
          <w:rFonts w:cs="Times New Roman"/>
          <w:i/>
          <w:iCs/>
          <w:u w:val="single"/>
          <w:lang w:val="fr-CH"/>
        </w:rPr>
        <w:t>en conflit avec la loi</w:t>
      </w:r>
    </w:p>
    <w:p w14:paraId="3DB213DF" w14:textId="77777777" w:rsidR="00B367B0" w:rsidRPr="002F6E9F" w:rsidRDefault="00B367B0" w:rsidP="007452F3">
      <w:pPr>
        <w:pStyle w:val="BodyText"/>
        <w:spacing w:after="0"/>
        <w:jc w:val="both"/>
        <w:rPr>
          <w:rFonts w:cs="Times New Roman"/>
          <w:i/>
          <w:iCs/>
          <w:u w:val="single"/>
          <w:lang w:val="fr-CH"/>
        </w:rPr>
      </w:pPr>
    </w:p>
    <w:p w14:paraId="73B11465" w14:textId="4E31F0DD" w:rsidR="0030760A" w:rsidRPr="00900F35" w:rsidRDefault="0030760A" w:rsidP="002F6E9F">
      <w:pPr>
        <w:pStyle w:val="BodyText"/>
        <w:numPr>
          <w:ilvl w:val="0"/>
          <w:numId w:val="10"/>
        </w:numPr>
        <w:spacing w:after="0"/>
        <w:jc w:val="both"/>
        <w:rPr>
          <w:rFonts w:cs="Times New Roman"/>
          <w:lang w:val="fr-CH"/>
        </w:rPr>
      </w:pPr>
      <w:r w:rsidRPr="002E2EB4">
        <w:rPr>
          <w:rFonts w:cs="Times New Roman"/>
          <w:lang w:val="fr-CH"/>
        </w:rPr>
        <w:t>Bulacio contre</w:t>
      </w:r>
      <w:r w:rsidR="00B367B0" w:rsidRPr="002E2EB4">
        <w:rPr>
          <w:rFonts w:cs="Times New Roman"/>
          <w:lang w:val="fr-CH"/>
        </w:rPr>
        <w:t xml:space="preserve"> Argentina</w:t>
      </w:r>
      <w:r w:rsidR="002E2EB4">
        <w:rPr>
          <w:rFonts w:cs="Times New Roman"/>
          <w:lang w:val="fr-CH"/>
        </w:rPr>
        <w:t>e</w:t>
      </w:r>
      <w:r w:rsidR="00B367B0" w:rsidRPr="00900F35">
        <w:rPr>
          <w:rFonts w:cs="Times New Roman"/>
          <w:lang w:val="fr-CH"/>
        </w:rPr>
        <w:t xml:space="preserve"> (</w:t>
      </w:r>
      <w:r w:rsidRPr="00900F35">
        <w:rPr>
          <w:rFonts w:cs="Times New Roman"/>
          <w:lang w:val="fr-CH"/>
        </w:rPr>
        <w:t>Cour interaméricaine des droits de l’homme</w:t>
      </w:r>
      <w:r w:rsidR="00B367B0" w:rsidRPr="00900F35">
        <w:rPr>
          <w:rFonts w:cs="Times New Roman"/>
          <w:lang w:val="fr-CH"/>
        </w:rPr>
        <w:t xml:space="preserve">), </w:t>
      </w:r>
      <w:r w:rsidRPr="00900F35">
        <w:rPr>
          <w:rFonts w:cs="Times New Roman"/>
          <w:lang w:val="fr-CH"/>
        </w:rPr>
        <w:t>décision relative à la violation des droits des enfants en détention:</w:t>
      </w:r>
    </w:p>
    <w:p w14:paraId="6B686458" w14:textId="3501CEBE" w:rsidR="00520E06" w:rsidRPr="00900F35" w:rsidRDefault="0030760A" w:rsidP="004977E0">
      <w:pPr>
        <w:pStyle w:val="BodyText"/>
        <w:spacing w:after="0"/>
        <w:ind w:left="720"/>
        <w:jc w:val="both"/>
        <w:rPr>
          <w:rFonts w:cs="Times New Roman"/>
          <w:lang w:val="fr-CH"/>
        </w:rPr>
      </w:pPr>
      <w:r w:rsidRPr="00900F35">
        <w:rPr>
          <w:rFonts w:cs="Times New Roman"/>
          <w:lang w:val="fr-CH"/>
        </w:rPr>
        <w:t>« Pour protéger les droits des enfants détenus, et notamment</w:t>
      </w:r>
      <w:r w:rsidR="00A07334">
        <w:rPr>
          <w:rFonts w:cs="Times New Roman"/>
          <w:lang w:val="fr-CH"/>
        </w:rPr>
        <w:t>,</w:t>
      </w:r>
      <w:r w:rsidRPr="00900F35">
        <w:rPr>
          <w:rFonts w:cs="Times New Roman"/>
          <w:lang w:val="fr-CH"/>
        </w:rPr>
        <w:t xml:space="preserve"> leur droit à être traités humainement, </w:t>
      </w:r>
      <w:r w:rsidR="002E2EB4">
        <w:rPr>
          <w:rFonts w:cs="Times New Roman"/>
          <w:lang w:val="fr-CH"/>
        </w:rPr>
        <w:t>il est indispensable de les séparer</w:t>
      </w:r>
      <w:r w:rsidRPr="00900F35">
        <w:rPr>
          <w:rFonts w:cs="Times New Roman"/>
          <w:lang w:val="fr-CH"/>
        </w:rPr>
        <w:t xml:space="preserve"> des détenus adultes. En plus, et comme cette Cour a établi, </w:t>
      </w:r>
      <w:r w:rsidR="00A07334">
        <w:rPr>
          <w:rFonts w:cs="Times New Roman"/>
          <w:lang w:val="fr-CH"/>
        </w:rPr>
        <w:t>les</w:t>
      </w:r>
      <w:r w:rsidRPr="00900F35">
        <w:rPr>
          <w:rFonts w:cs="Times New Roman"/>
          <w:lang w:val="fr-CH"/>
        </w:rPr>
        <w:t xml:space="preserve"> personnes </w:t>
      </w:r>
      <w:r w:rsidR="00A07334">
        <w:rPr>
          <w:rFonts w:cs="Times New Roman"/>
          <w:lang w:val="fr-CH"/>
        </w:rPr>
        <w:t>chargées</w:t>
      </w:r>
      <w:r w:rsidRPr="00900F35">
        <w:rPr>
          <w:rFonts w:cs="Times New Roman"/>
          <w:lang w:val="fr-CH"/>
        </w:rPr>
        <w:t xml:space="preserve"> des centres de détention pour mineurs qui sont contrevenants ou</w:t>
      </w:r>
      <w:r w:rsidR="002E2EB4">
        <w:rPr>
          <w:rFonts w:cs="Times New Roman"/>
          <w:lang w:val="fr-CH"/>
        </w:rPr>
        <w:t xml:space="preserve"> accusés</w:t>
      </w:r>
      <w:r w:rsidRPr="00900F35">
        <w:rPr>
          <w:rFonts w:cs="Times New Roman"/>
          <w:lang w:val="fr-CH"/>
        </w:rPr>
        <w:t xml:space="preserve">, </w:t>
      </w:r>
      <w:r w:rsidR="00532521">
        <w:rPr>
          <w:rFonts w:cs="Times New Roman"/>
          <w:lang w:val="fr-CH"/>
        </w:rPr>
        <w:t>doivent</w:t>
      </w:r>
      <w:r w:rsidRPr="00900F35">
        <w:rPr>
          <w:rFonts w:cs="Times New Roman"/>
          <w:lang w:val="fr-CH"/>
        </w:rPr>
        <w:t xml:space="preserve"> être dûment formé</w:t>
      </w:r>
      <w:r w:rsidR="00532521">
        <w:rPr>
          <w:rFonts w:cs="Times New Roman"/>
          <w:lang w:val="fr-CH"/>
        </w:rPr>
        <w:t>es</w:t>
      </w:r>
      <w:r w:rsidRPr="00900F35">
        <w:rPr>
          <w:rFonts w:cs="Times New Roman"/>
          <w:lang w:val="fr-CH"/>
        </w:rPr>
        <w:t xml:space="preserve"> pour l’exécution de leurs tâches. Finalement, le droit des détenus à communiquer avec des tiers, </w:t>
      </w:r>
      <w:r w:rsidR="00532521">
        <w:rPr>
          <w:rFonts w:cs="Times New Roman"/>
          <w:lang w:val="fr-CH"/>
        </w:rPr>
        <w:t>soit ceux</w:t>
      </w:r>
      <w:r w:rsidRPr="00900F35">
        <w:rPr>
          <w:rFonts w:cs="Times New Roman"/>
          <w:lang w:val="fr-CH"/>
        </w:rPr>
        <w:t xml:space="preserve"> qui </w:t>
      </w:r>
      <w:r w:rsidR="0042234D" w:rsidRPr="00900F35">
        <w:rPr>
          <w:rFonts w:cs="Times New Roman"/>
          <w:lang w:val="fr-CH"/>
        </w:rPr>
        <w:t>fournissent ou fourniraient l’assistance</w:t>
      </w:r>
      <w:r w:rsidR="00532521">
        <w:rPr>
          <w:rFonts w:cs="Times New Roman"/>
          <w:lang w:val="fr-CH"/>
        </w:rPr>
        <w:t>,</w:t>
      </w:r>
      <w:r w:rsidR="0042234D" w:rsidRPr="00900F35">
        <w:rPr>
          <w:rFonts w:cs="Times New Roman"/>
          <w:lang w:val="fr-CH"/>
        </w:rPr>
        <w:t xml:space="preserve"> </w:t>
      </w:r>
      <w:r w:rsidR="00532521">
        <w:rPr>
          <w:rFonts w:cs="Times New Roman"/>
          <w:lang w:val="fr-CH"/>
        </w:rPr>
        <w:t>soit</w:t>
      </w:r>
      <w:r w:rsidR="0042234D" w:rsidRPr="00900F35">
        <w:rPr>
          <w:rFonts w:cs="Times New Roman"/>
          <w:lang w:val="fr-CH"/>
        </w:rPr>
        <w:t xml:space="preserve"> la défense,</w:t>
      </w:r>
      <w:r w:rsidR="00532521">
        <w:rPr>
          <w:rFonts w:cs="Times New Roman"/>
          <w:lang w:val="fr-CH"/>
        </w:rPr>
        <w:t xml:space="preserve"> </w:t>
      </w:r>
      <w:r w:rsidR="0042234D" w:rsidRPr="00900F35">
        <w:rPr>
          <w:rFonts w:cs="Times New Roman"/>
          <w:lang w:val="fr-CH"/>
        </w:rPr>
        <w:t xml:space="preserve">va de pair avec l’obligation des agents de l’Etat à communiquer immédiatement la détention du mineur à </w:t>
      </w:r>
      <w:r w:rsidR="00532521">
        <w:rPr>
          <w:rFonts w:cs="Times New Roman"/>
          <w:lang w:val="fr-CH"/>
        </w:rPr>
        <w:t>ces personnes</w:t>
      </w:r>
      <w:r w:rsidR="0042234D" w:rsidRPr="00900F35">
        <w:rPr>
          <w:rFonts w:cs="Times New Roman"/>
          <w:lang w:val="fr-CH"/>
        </w:rPr>
        <w:t xml:space="preserve">, même quand le mineur ne </w:t>
      </w:r>
      <w:r w:rsidR="00C3116C">
        <w:rPr>
          <w:rFonts w:cs="Times New Roman"/>
          <w:lang w:val="fr-CH"/>
        </w:rPr>
        <w:t>les a pas sollicité</w:t>
      </w:r>
      <w:r w:rsidR="0042234D" w:rsidRPr="00900F35">
        <w:rPr>
          <w:rFonts w:cs="Times New Roman"/>
          <w:lang w:val="fr-CH"/>
        </w:rPr>
        <w:t xml:space="preserve">.  </w:t>
      </w:r>
    </w:p>
    <w:p w14:paraId="1EDE7556" w14:textId="77777777" w:rsidR="00B367B0" w:rsidRPr="00900F35" w:rsidRDefault="00B367B0" w:rsidP="004977E0">
      <w:pPr>
        <w:pStyle w:val="BodyText"/>
        <w:spacing w:after="0"/>
        <w:ind w:left="720"/>
        <w:jc w:val="both"/>
        <w:rPr>
          <w:rFonts w:cs="Times New Roman"/>
          <w:lang w:val="fr-CH"/>
        </w:rPr>
      </w:pPr>
    </w:p>
    <w:p w14:paraId="57483756" w14:textId="2F35BA85" w:rsidR="00C3116C" w:rsidRDefault="00EF151C" w:rsidP="002F6E9F">
      <w:pPr>
        <w:pStyle w:val="BodyText"/>
        <w:numPr>
          <w:ilvl w:val="0"/>
          <w:numId w:val="10"/>
        </w:numPr>
        <w:spacing w:after="0"/>
        <w:jc w:val="both"/>
        <w:rPr>
          <w:rFonts w:cs="Times New Roman"/>
          <w:lang w:val="fr-CH"/>
        </w:rPr>
      </w:pPr>
      <w:hyperlink r:id="rId41" w:history="1">
        <w:r w:rsidR="002E2EB4">
          <w:rPr>
            <w:rStyle w:val="Hyperlink"/>
            <w:rFonts w:cs="Times New Roman"/>
            <w:lang w:val="fr-CH"/>
          </w:rPr>
          <w:t>P</w:t>
        </w:r>
        <w:r w:rsidR="0042234D" w:rsidRPr="00900F35">
          <w:rPr>
            <w:rStyle w:val="Hyperlink"/>
            <w:rFonts w:cs="Times New Roman"/>
            <w:lang w:val="fr-CH"/>
          </w:rPr>
          <w:t xml:space="preserve">olice contre </w:t>
        </w:r>
        <w:r w:rsidR="00B367B0" w:rsidRPr="00900F35">
          <w:rPr>
            <w:rStyle w:val="Hyperlink"/>
            <w:rFonts w:cs="Times New Roman"/>
            <w:lang w:val="fr-CH"/>
          </w:rPr>
          <w:t>Vailopa</w:t>
        </w:r>
      </w:hyperlink>
      <w:r w:rsidR="00B367B0" w:rsidRPr="00900F35">
        <w:rPr>
          <w:rFonts w:cs="Times New Roman"/>
          <w:lang w:val="fr-CH"/>
        </w:rPr>
        <w:t xml:space="preserve"> (</w:t>
      </w:r>
      <w:r w:rsidR="0042234D" w:rsidRPr="00900F35">
        <w:rPr>
          <w:rFonts w:cs="Times New Roman"/>
          <w:lang w:val="fr-CH"/>
        </w:rPr>
        <w:t xml:space="preserve">Cour </w:t>
      </w:r>
      <w:r w:rsidR="007452F3" w:rsidRPr="00900F35">
        <w:rPr>
          <w:rFonts w:cs="Times New Roman"/>
          <w:lang w:val="fr-CH"/>
        </w:rPr>
        <w:t>Suprême</w:t>
      </w:r>
      <w:r w:rsidR="0042234D" w:rsidRPr="00900F35">
        <w:rPr>
          <w:rFonts w:cs="Times New Roman"/>
          <w:lang w:val="fr-CH"/>
        </w:rPr>
        <w:t xml:space="preserve"> de Samoa</w:t>
      </w:r>
      <w:r w:rsidR="00B367B0" w:rsidRPr="00900F35">
        <w:rPr>
          <w:rFonts w:cs="Times New Roman"/>
          <w:lang w:val="fr-CH"/>
        </w:rPr>
        <w:t>),</w:t>
      </w:r>
      <w:r w:rsidR="004F5A22" w:rsidRPr="00900F35">
        <w:rPr>
          <w:rFonts w:cs="Times New Roman"/>
          <w:lang w:val="fr-CH"/>
        </w:rPr>
        <w:t xml:space="preserve"> décision relative à</w:t>
      </w:r>
      <w:r w:rsidR="0042234D" w:rsidRPr="00900F35">
        <w:rPr>
          <w:rFonts w:cs="Times New Roman"/>
          <w:lang w:val="fr-CH"/>
        </w:rPr>
        <w:t xml:space="preserve"> la </w:t>
      </w:r>
      <w:r w:rsidR="007452F3" w:rsidRPr="00900F35">
        <w:rPr>
          <w:rFonts w:cs="Times New Roman"/>
          <w:lang w:val="fr-CH"/>
        </w:rPr>
        <w:t>protection</w:t>
      </w:r>
      <w:r w:rsidR="0042234D" w:rsidRPr="00900F35">
        <w:rPr>
          <w:rFonts w:cs="Times New Roman"/>
          <w:lang w:val="fr-CH"/>
        </w:rPr>
        <w:t xml:space="preserve"> légale des enfants en conflit avec la loi :</w:t>
      </w:r>
      <w:r w:rsidR="007452F3" w:rsidRPr="00900F35">
        <w:rPr>
          <w:rFonts w:cs="Times New Roman"/>
          <w:lang w:val="fr-CH"/>
        </w:rPr>
        <w:t xml:space="preserve"> </w:t>
      </w:r>
    </w:p>
    <w:p w14:paraId="087FC8F2" w14:textId="2203404F" w:rsidR="00D208E8" w:rsidRPr="00900F35" w:rsidRDefault="0042234D" w:rsidP="00C3116C">
      <w:pPr>
        <w:pStyle w:val="BodyText"/>
        <w:spacing w:after="0"/>
        <w:ind w:left="720"/>
        <w:jc w:val="both"/>
        <w:rPr>
          <w:rFonts w:cs="Times New Roman"/>
          <w:lang w:val="fr-CH"/>
        </w:rPr>
      </w:pPr>
      <w:r w:rsidRPr="00900F35">
        <w:rPr>
          <w:rFonts w:cs="Times New Roman"/>
          <w:lang w:val="fr-CH"/>
        </w:rPr>
        <w:t>« </w:t>
      </w:r>
      <w:r w:rsidR="007452F3" w:rsidRPr="00900F35">
        <w:rPr>
          <w:rFonts w:cs="Times New Roman"/>
          <w:lang w:val="fr-CH"/>
        </w:rPr>
        <w:t xml:space="preserve">On ne peut pas douter que </w:t>
      </w:r>
      <w:r w:rsidR="009678A3">
        <w:rPr>
          <w:rFonts w:cs="Times New Roman"/>
          <w:lang w:val="fr-CH"/>
        </w:rPr>
        <w:t>le</w:t>
      </w:r>
      <w:r w:rsidR="007452F3" w:rsidRPr="00900F35">
        <w:rPr>
          <w:rFonts w:cs="Times New Roman"/>
          <w:lang w:val="fr-CH"/>
        </w:rPr>
        <w:t xml:space="preserve"> jeunes contrevenants et </w:t>
      </w:r>
      <w:r w:rsidR="009678A3">
        <w:rPr>
          <w:rFonts w:cs="Times New Roman"/>
          <w:lang w:val="fr-CH"/>
        </w:rPr>
        <w:t>le</w:t>
      </w:r>
      <w:r w:rsidR="007452F3" w:rsidRPr="00900F35">
        <w:rPr>
          <w:rFonts w:cs="Times New Roman"/>
          <w:lang w:val="fr-CH"/>
        </w:rPr>
        <w:t xml:space="preserve"> enfants aient</w:t>
      </w:r>
      <w:r w:rsidR="009678A3">
        <w:rPr>
          <w:rFonts w:cs="Times New Roman"/>
          <w:lang w:val="fr-CH"/>
        </w:rPr>
        <w:t xml:space="preserve"> généralement</w:t>
      </w:r>
      <w:r w:rsidR="007452F3" w:rsidRPr="00900F35">
        <w:rPr>
          <w:rFonts w:cs="Times New Roman"/>
          <w:lang w:val="fr-CH"/>
        </w:rPr>
        <w:t xml:space="preserve"> besoin d’un traitement spécial. </w:t>
      </w:r>
      <w:r w:rsidR="009678A3">
        <w:rPr>
          <w:rFonts w:cs="Times New Roman"/>
          <w:lang w:val="fr-CH"/>
        </w:rPr>
        <w:t>Comme</w:t>
      </w:r>
      <w:r w:rsidR="007452F3" w:rsidRPr="00900F35">
        <w:rPr>
          <w:rFonts w:cs="Times New Roman"/>
          <w:lang w:val="fr-CH"/>
        </w:rPr>
        <w:t xml:space="preserve"> indiqué dans le préambule de la CIDE, « l’enfant, en raison de son manque de maturité physique et</w:t>
      </w:r>
      <w:r w:rsidR="009678A3">
        <w:rPr>
          <w:rFonts w:cs="Times New Roman"/>
          <w:lang w:val="fr-CH"/>
        </w:rPr>
        <w:t xml:space="preserve"> intellectuelle</w:t>
      </w:r>
      <w:r w:rsidR="007452F3" w:rsidRPr="00900F35">
        <w:rPr>
          <w:rFonts w:cs="Times New Roman"/>
          <w:lang w:val="fr-CH"/>
        </w:rPr>
        <w:t>, a besoin d’une protection</w:t>
      </w:r>
      <w:r w:rsidR="009678A3">
        <w:rPr>
          <w:rFonts w:cs="Times New Roman"/>
          <w:lang w:val="fr-CH"/>
        </w:rPr>
        <w:t xml:space="preserve"> spéciale</w:t>
      </w:r>
      <w:r w:rsidR="007452F3" w:rsidRPr="00900F35">
        <w:rPr>
          <w:rFonts w:cs="Times New Roman"/>
          <w:lang w:val="fr-CH"/>
        </w:rPr>
        <w:t xml:space="preserve"> et </w:t>
      </w:r>
      <w:r w:rsidR="00C3116C">
        <w:rPr>
          <w:rFonts w:cs="Times New Roman"/>
          <w:lang w:val="fr-CH"/>
        </w:rPr>
        <w:t>des soins spéciaux</w:t>
      </w:r>
      <w:r w:rsidR="009678A3">
        <w:rPr>
          <w:rFonts w:cs="Times New Roman"/>
          <w:lang w:val="fr-CH"/>
        </w:rPr>
        <w:t>,</w:t>
      </w:r>
      <w:r w:rsidR="00C3116C">
        <w:rPr>
          <w:rFonts w:cs="Times New Roman"/>
          <w:lang w:val="fr-CH"/>
        </w:rPr>
        <w:t xml:space="preserve"> </w:t>
      </w:r>
      <w:r w:rsidR="007452F3" w:rsidRPr="00900F35">
        <w:rPr>
          <w:rFonts w:cs="Times New Roman"/>
          <w:lang w:val="fr-CH"/>
        </w:rPr>
        <w:t>notamment d’une protection juridique appropriée…  L’article 37</w:t>
      </w:r>
      <w:r w:rsidR="009678A3">
        <w:rPr>
          <w:rFonts w:cs="Times New Roman"/>
          <w:lang w:val="fr-CH"/>
        </w:rPr>
        <w:t xml:space="preserve"> (d)</w:t>
      </w:r>
      <w:r w:rsidR="007452F3" w:rsidRPr="00900F35">
        <w:rPr>
          <w:rFonts w:cs="Times New Roman"/>
          <w:lang w:val="fr-CH"/>
        </w:rPr>
        <w:t xml:space="preserve"> exige que l’adolescent </w:t>
      </w:r>
      <w:r w:rsidR="00407DF7" w:rsidRPr="00900F35">
        <w:rPr>
          <w:rFonts w:cs="Times New Roman"/>
          <w:lang w:val="fr-CH"/>
        </w:rPr>
        <w:t>sous</w:t>
      </w:r>
      <w:r w:rsidR="007452F3" w:rsidRPr="00900F35">
        <w:rPr>
          <w:rFonts w:cs="Times New Roman"/>
          <w:lang w:val="fr-CH"/>
        </w:rPr>
        <w:t xml:space="preserve"> garde a</w:t>
      </w:r>
      <w:r w:rsidR="00407DF7" w:rsidRPr="00900F35">
        <w:rPr>
          <w:rFonts w:cs="Times New Roman"/>
          <w:lang w:val="fr-CH"/>
        </w:rPr>
        <w:t xml:space="preserve"> le droit à recevoir rapidement « accès </w:t>
      </w:r>
      <w:r w:rsidR="009678A3">
        <w:rPr>
          <w:rFonts w:cs="Times New Roman"/>
          <w:lang w:val="fr-CH"/>
        </w:rPr>
        <w:t>à la justice</w:t>
      </w:r>
      <w:r w:rsidR="00407DF7" w:rsidRPr="00900F35">
        <w:rPr>
          <w:rFonts w:cs="Times New Roman"/>
          <w:lang w:val="fr-CH"/>
        </w:rPr>
        <w:t xml:space="preserve"> et à toute autre assistance appropriée ». Dans ce cas-là, on peut interpréter que sa</w:t>
      </w:r>
      <w:r w:rsidR="009678A3">
        <w:rPr>
          <w:rFonts w:cs="Times New Roman"/>
          <w:lang w:val="fr-CH"/>
        </w:rPr>
        <w:t xml:space="preserve"> mère </w:t>
      </w:r>
      <w:r w:rsidR="00407DF7" w:rsidRPr="00900F35">
        <w:rPr>
          <w:rFonts w:cs="Times New Roman"/>
          <w:lang w:val="fr-CH"/>
        </w:rPr>
        <w:t xml:space="preserve">, </w:t>
      </w:r>
      <w:r w:rsidR="00627EA1">
        <w:rPr>
          <w:rFonts w:cs="Times New Roman"/>
          <w:lang w:val="fr-CH"/>
        </w:rPr>
        <w:t>selon les</w:t>
      </w:r>
      <w:r w:rsidR="00407DF7" w:rsidRPr="00900F35">
        <w:rPr>
          <w:rFonts w:cs="Times New Roman"/>
          <w:lang w:val="fr-CH"/>
        </w:rPr>
        <w:t xml:space="preserve"> preuve</w:t>
      </w:r>
      <w:r w:rsidR="00627EA1">
        <w:rPr>
          <w:rFonts w:cs="Times New Roman"/>
          <w:lang w:val="fr-CH"/>
        </w:rPr>
        <w:t>s</w:t>
      </w:r>
      <w:r w:rsidR="00407DF7" w:rsidRPr="00900F35">
        <w:rPr>
          <w:rFonts w:cs="Times New Roman"/>
          <w:lang w:val="fr-CH"/>
        </w:rPr>
        <w:t xml:space="preserve"> recueilli</w:t>
      </w:r>
      <w:r w:rsidR="00627EA1">
        <w:rPr>
          <w:rFonts w:cs="Times New Roman"/>
          <w:lang w:val="fr-CH"/>
        </w:rPr>
        <w:t>e</w:t>
      </w:r>
      <w:r w:rsidR="00407DF7" w:rsidRPr="00900F35">
        <w:rPr>
          <w:rFonts w:cs="Times New Roman"/>
          <w:lang w:val="fr-CH"/>
        </w:rPr>
        <w:t>s,</w:t>
      </w:r>
      <w:r w:rsidR="00627EA1">
        <w:rPr>
          <w:rFonts w:cs="Times New Roman"/>
          <w:lang w:val="fr-CH"/>
        </w:rPr>
        <w:t xml:space="preserve"> </w:t>
      </w:r>
      <w:r w:rsidR="009678A3">
        <w:rPr>
          <w:rFonts w:cs="Times New Roman"/>
          <w:lang w:val="fr-CH"/>
        </w:rPr>
        <w:t xml:space="preserve">s'était présenté au bâtiment de la police et peut-être même </w:t>
      </w:r>
      <w:r w:rsidR="00627EA1">
        <w:rPr>
          <w:rFonts w:cs="Times New Roman"/>
          <w:lang w:val="fr-CH"/>
        </w:rPr>
        <w:t>au</w:t>
      </w:r>
      <w:r w:rsidR="00407DF7" w:rsidRPr="00900F35">
        <w:rPr>
          <w:rFonts w:cs="Times New Roman"/>
          <w:lang w:val="fr-CH"/>
        </w:rPr>
        <w:t xml:space="preserve"> registraire du tribunal devant lequel il avait </w:t>
      </w:r>
      <w:r w:rsidR="009678A3">
        <w:rPr>
          <w:rFonts w:cs="Times New Roman"/>
          <w:lang w:val="fr-CH"/>
        </w:rPr>
        <w:t>comparu</w:t>
      </w:r>
      <w:r w:rsidR="00407DF7" w:rsidRPr="00900F35">
        <w:rPr>
          <w:rFonts w:cs="Times New Roman"/>
          <w:lang w:val="fr-CH"/>
        </w:rPr>
        <w:t xml:space="preserve">. </w:t>
      </w:r>
      <w:r w:rsidR="00B965DA" w:rsidRPr="00900F35">
        <w:rPr>
          <w:rFonts w:cs="Times New Roman"/>
          <w:lang w:val="fr-CH"/>
        </w:rPr>
        <w:t>En rapport avec l’article 40(2)(b)</w:t>
      </w:r>
      <w:r w:rsidR="00520E06" w:rsidRPr="00900F35">
        <w:rPr>
          <w:rFonts w:cs="Times New Roman"/>
          <w:lang w:val="fr-CH"/>
        </w:rPr>
        <w:t xml:space="preserve">(ii)je </w:t>
      </w:r>
      <w:r w:rsidR="009678A3">
        <w:rPr>
          <w:rFonts w:cs="Times New Roman"/>
          <w:lang w:val="fr-CH"/>
        </w:rPr>
        <w:t>conviens</w:t>
      </w:r>
      <w:r w:rsidR="00520E06" w:rsidRPr="00900F35">
        <w:rPr>
          <w:rFonts w:cs="Times New Roman"/>
          <w:lang w:val="fr-CH"/>
        </w:rPr>
        <w:t xml:space="preserve">… que tous les mots et/ou </w:t>
      </w:r>
      <w:r w:rsidR="009678A3">
        <w:rPr>
          <w:rFonts w:cs="Times New Roman"/>
          <w:lang w:val="fr-CH"/>
        </w:rPr>
        <w:t xml:space="preserve">la philosophie sous-jacente de sélectionner </w:t>
      </w:r>
      <w:r w:rsidR="00520E06" w:rsidRPr="00900F35">
        <w:rPr>
          <w:rFonts w:cs="Times New Roman"/>
          <w:lang w:val="fr-CH"/>
        </w:rPr>
        <w:t xml:space="preserve">l’article 40(2)(b)(ii) </w:t>
      </w:r>
      <w:r w:rsidR="00627EA1">
        <w:rPr>
          <w:rFonts w:cs="Times New Roman"/>
          <w:lang w:val="fr-CH"/>
        </w:rPr>
        <w:t>prévoient</w:t>
      </w:r>
      <w:r w:rsidR="00520E06" w:rsidRPr="00900F35">
        <w:rPr>
          <w:rFonts w:cs="Times New Roman"/>
          <w:lang w:val="fr-CH"/>
        </w:rPr>
        <w:t xml:space="preserve"> qu’un parent, un tuteur ou une des personnes mentionnées </w:t>
      </w:r>
      <w:r w:rsidR="009678A3">
        <w:rPr>
          <w:rFonts w:cs="Times New Roman"/>
          <w:lang w:val="fr-CH"/>
        </w:rPr>
        <w:t>auparavant</w:t>
      </w:r>
      <w:r w:rsidR="00520E06" w:rsidRPr="00900F35">
        <w:rPr>
          <w:rFonts w:cs="Times New Roman"/>
          <w:lang w:val="fr-CH"/>
        </w:rPr>
        <w:t xml:space="preserve"> doit être présent avant que l’enfant </w:t>
      </w:r>
      <w:r w:rsidR="009678A3">
        <w:rPr>
          <w:rFonts w:cs="Times New Roman"/>
          <w:lang w:val="fr-CH"/>
        </w:rPr>
        <w:t>ne soit</w:t>
      </w:r>
      <w:r w:rsidR="00520E06" w:rsidRPr="00900F35">
        <w:rPr>
          <w:rFonts w:cs="Times New Roman"/>
          <w:lang w:val="fr-CH"/>
        </w:rPr>
        <w:t xml:space="preserve"> interrogé</w:t>
      </w:r>
      <w:r w:rsidR="00D208E8" w:rsidRPr="00900F35">
        <w:rPr>
          <w:rFonts w:cs="Times New Roman"/>
          <w:lang w:val="fr-CH"/>
        </w:rPr>
        <w:t xml:space="preserve"> par la police </w:t>
      </w:r>
      <w:r w:rsidR="00627EA1">
        <w:rPr>
          <w:rFonts w:cs="Times New Roman"/>
          <w:lang w:val="fr-CH"/>
        </w:rPr>
        <w:t xml:space="preserve">pour une possible conduite </w:t>
      </w:r>
      <w:r w:rsidR="009678A3">
        <w:rPr>
          <w:rFonts w:cs="Times New Roman"/>
          <w:lang w:val="fr-CH"/>
        </w:rPr>
        <w:t>criminelle</w:t>
      </w:r>
      <w:r w:rsidR="00D208E8" w:rsidRPr="00900F35">
        <w:rPr>
          <w:rFonts w:cs="Times New Roman"/>
          <w:lang w:val="fr-CH"/>
        </w:rPr>
        <w:t>… »</w:t>
      </w:r>
    </w:p>
    <w:p w14:paraId="294C9234" w14:textId="77777777" w:rsidR="00B367B0" w:rsidRPr="00627EA1" w:rsidRDefault="00EF151C" w:rsidP="004977E0">
      <w:pPr>
        <w:pStyle w:val="BodyText"/>
        <w:spacing w:after="0"/>
        <w:jc w:val="both"/>
        <w:rPr>
          <w:rFonts w:cs="Times New Roman"/>
          <w:lang w:val="fr-CH"/>
        </w:rPr>
      </w:pPr>
      <w:hyperlink r:id="rId42" w:history="1"/>
    </w:p>
    <w:p w14:paraId="7991A7C2" w14:textId="354418FA" w:rsidR="00D208E8" w:rsidRPr="00900F35" w:rsidRDefault="00EF151C" w:rsidP="002F6E9F">
      <w:pPr>
        <w:pStyle w:val="BodyText"/>
        <w:numPr>
          <w:ilvl w:val="0"/>
          <w:numId w:val="10"/>
        </w:numPr>
        <w:spacing w:after="0"/>
        <w:jc w:val="both"/>
        <w:rPr>
          <w:rFonts w:cs="Times New Roman"/>
          <w:lang w:val="fr-CH"/>
        </w:rPr>
      </w:pPr>
      <w:hyperlink r:id="rId43" w:history="1">
        <w:r w:rsidR="004977E0" w:rsidRPr="009678A3">
          <w:rPr>
            <w:rStyle w:val="Hyperlink"/>
            <w:rFonts w:cs="Times New Roman"/>
          </w:rPr>
          <w:t>Procureur</w:t>
        </w:r>
        <w:r w:rsidR="009678A3">
          <w:rPr>
            <w:rStyle w:val="Hyperlink"/>
            <w:rFonts w:cs="Times New Roman"/>
          </w:rPr>
          <w:t xml:space="preserve"> fiscal</w:t>
        </w:r>
        <w:r w:rsidR="00B367B0" w:rsidRPr="009678A3">
          <w:rPr>
            <w:rStyle w:val="Hyperlink"/>
            <w:rFonts w:cs="Times New Roman"/>
          </w:rPr>
          <w:t xml:space="preserve">, Linlithgow </w:t>
        </w:r>
        <w:r w:rsidR="00022FA7" w:rsidRPr="009678A3">
          <w:rPr>
            <w:rStyle w:val="Hyperlink"/>
            <w:rFonts w:cs="Times New Roman"/>
          </w:rPr>
          <w:t xml:space="preserve">contre </w:t>
        </w:r>
        <w:r w:rsidR="00B367B0" w:rsidRPr="009678A3">
          <w:rPr>
            <w:rStyle w:val="Hyperlink"/>
            <w:rFonts w:cs="Times New Roman"/>
          </w:rPr>
          <w:t>Watson &amp; Anor.</w:t>
        </w:r>
      </w:hyperlink>
      <w:r w:rsidR="00B367B0" w:rsidRPr="009678A3">
        <w:rPr>
          <w:rFonts w:cs="Times New Roman"/>
        </w:rPr>
        <w:t xml:space="preserve"> </w:t>
      </w:r>
      <w:r w:rsidR="00B367B0" w:rsidRPr="00900F35">
        <w:rPr>
          <w:rFonts w:cs="Times New Roman"/>
          <w:lang w:val="fr-CH"/>
        </w:rPr>
        <w:t>(</w:t>
      </w:r>
      <w:r w:rsidR="00D208E8" w:rsidRPr="00900F35">
        <w:rPr>
          <w:rFonts w:cs="Times New Roman"/>
          <w:lang w:val="fr-CH"/>
        </w:rPr>
        <w:t>Conseil privé</w:t>
      </w:r>
      <w:r w:rsidR="00627EA1">
        <w:rPr>
          <w:rFonts w:cs="Times New Roman"/>
          <w:lang w:val="fr-CH"/>
        </w:rPr>
        <w:t> :</w:t>
      </w:r>
      <w:r w:rsidR="00B367B0" w:rsidRPr="00900F35">
        <w:rPr>
          <w:rFonts w:cs="Times New Roman"/>
          <w:lang w:val="fr-CH"/>
        </w:rPr>
        <w:t xml:space="preserve"> </w:t>
      </w:r>
      <w:r w:rsidR="00D208E8" w:rsidRPr="00900F35">
        <w:rPr>
          <w:rFonts w:cs="Times New Roman"/>
          <w:lang w:val="fr-CH"/>
        </w:rPr>
        <w:t>Royaume-Uni</w:t>
      </w:r>
      <w:r w:rsidR="00B367B0" w:rsidRPr="00900F35">
        <w:rPr>
          <w:rFonts w:cs="Times New Roman"/>
          <w:lang w:val="fr-CH"/>
        </w:rPr>
        <w:t>),</w:t>
      </w:r>
      <w:r w:rsidR="00D208E8" w:rsidRPr="00900F35">
        <w:rPr>
          <w:rFonts w:cs="Times New Roman"/>
          <w:lang w:val="fr-CH"/>
        </w:rPr>
        <w:t xml:space="preserve"> cas sur </w:t>
      </w:r>
      <w:r w:rsidR="00627EA1">
        <w:rPr>
          <w:rFonts w:cs="Times New Roman"/>
          <w:lang w:val="fr-CH"/>
        </w:rPr>
        <w:t>les</w:t>
      </w:r>
      <w:r w:rsidR="00D208E8" w:rsidRPr="00900F35">
        <w:rPr>
          <w:rFonts w:cs="Times New Roman"/>
          <w:lang w:val="fr-CH"/>
        </w:rPr>
        <w:t xml:space="preserve"> long retards dans </w:t>
      </w:r>
      <w:r w:rsidR="00401D6E" w:rsidRPr="00900F35">
        <w:rPr>
          <w:rFonts w:cs="Times New Roman"/>
          <w:lang w:val="fr-CH"/>
        </w:rPr>
        <w:t>l’ouverture des</w:t>
      </w:r>
      <w:r w:rsidR="00D208E8" w:rsidRPr="00900F35">
        <w:rPr>
          <w:rFonts w:cs="Times New Roman"/>
          <w:lang w:val="fr-CH"/>
        </w:rPr>
        <w:t xml:space="preserve"> procédures judiciaires pour mineurs :</w:t>
      </w:r>
    </w:p>
    <w:p w14:paraId="7DB34288" w14:textId="77777777" w:rsidR="005550D1" w:rsidRDefault="00D208E8" w:rsidP="004977E0">
      <w:pPr>
        <w:pStyle w:val="ListParagraph"/>
        <w:jc w:val="both"/>
        <w:rPr>
          <w:rFonts w:ascii="Times New Roman" w:hAnsi="Times New Roman"/>
          <w:sz w:val="24"/>
          <w:szCs w:val="24"/>
          <w:lang w:val="fr-CH"/>
        </w:rPr>
      </w:pPr>
      <w:r w:rsidRPr="00900F35">
        <w:rPr>
          <w:rFonts w:ascii="Times New Roman" w:hAnsi="Times New Roman"/>
          <w:sz w:val="24"/>
          <w:szCs w:val="24"/>
          <w:lang w:val="fr-CH"/>
        </w:rPr>
        <w:t xml:space="preserve">« Le Royaume-Uni a ratifié la Convention des Nations Unies… Le chapitre 16 du Règlement concerne les enfants à l’égard </w:t>
      </w:r>
      <w:r w:rsidR="002715C7" w:rsidRPr="00900F35">
        <w:rPr>
          <w:rFonts w:ascii="Times New Roman" w:hAnsi="Times New Roman"/>
          <w:sz w:val="24"/>
          <w:szCs w:val="24"/>
          <w:lang w:val="fr-CH"/>
        </w:rPr>
        <w:t>de ce qui a été prévu dans le paragraphe 16.01 au sujet des droits</w:t>
      </w:r>
      <w:r w:rsidR="009678A3">
        <w:rPr>
          <w:rFonts w:ascii="Times New Roman" w:hAnsi="Times New Roman"/>
          <w:sz w:val="24"/>
          <w:szCs w:val="24"/>
          <w:lang w:val="fr-CH"/>
        </w:rPr>
        <w:t xml:space="preserve"> fondamentaux</w:t>
      </w:r>
      <w:r w:rsidR="002715C7" w:rsidRPr="00900F35">
        <w:rPr>
          <w:rFonts w:ascii="Times New Roman" w:hAnsi="Times New Roman"/>
          <w:sz w:val="24"/>
          <w:szCs w:val="24"/>
          <w:lang w:val="fr-CH"/>
        </w:rPr>
        <w:t xml:space="preserve"> de l’enfant qui sont reconnus et garantis par la Convention Européenne des Droits de l’Homme. Le paragraphe 16.18 prévoit que les </w:t>
      </w:r>
      <w:r w:rsidR="009678A3">
        <w:rPr>
          <w:rFonts w:ascii="Times New Roman" w:hAnsi="Times New Roman"/>
          <w:sz w:val="24"/>
          <w:szCs w:val="24"/>
          <w:lang w:val="fr-CH"/>
        </w:rPr>
        <w:t>P</w:t>
      </w:r>
      <w:r w:rsidR="002715C7" w:rsidRPr="00900F35">
        <w:rPr>
          <w:rFonts w:ascii="Times New Roman" w:hAnsi="Times New Roman"/>
          <w:sz w:val="24"/>
          <w:szCs w:val="24"/>
          <w:lang w:val="fr-CH"/>
        </w:rPr>
        <w:t xml:space="preserve">rocureurs </w:t>
      </w:r>
      <w:r w:rsidR="009678A3">
        <w:rPr>
          <w:rFonts w:ascii="Times New Roman" w:hAnsi="Times New Roman"/>
          <w:sz w:val="24"/>
          <w:szCs w:val="24"/>
          <w:lang w:val="fr-CH"/>
        </w:rPr>
        <w:t>fiscaux doivent contacter</w:t>
      </w:r>
      <w:r w:rsidR="002715C7" w:rsidRPr="00900F35">
        <w:rPr>
          <w:rFonts w:ascii="Times New Roman" w:hAnsi="Times New Roman"/>
          <w:sz w:val="24"/>
          <w:szCs w:val="24"/>
          <w:lang w:val="fr-CH"/>
        </w:rPr>
        <w:t xml:space="preserve"> le </w:t>
      </w:r>
      <w:r w:rsidR="002715C7" w:rsidRPr="00900F35">
        <w:rPr>
          <w:rFonts w:ascii="Times New Roman" w:hAnsi="Times New Roman"/>
          <w:i/>
          <w:sz w:val="24"/>
          <w:szCs w:val="24"/>
          <w:lang w:val="fr-CH"/>
        </w:rPr>
        <w:t>Children’s Reporter</w:t>
      </w:r>
      <w:r w:rsidR="002715C7" w:rsidRPr="00900F35">
        <w:rPr>
          <w:rFonts w:ascii="Times New Roman" w:hAnsi="Times New Roman"/>
          <w:sz w:val="24"/>
          <w:szCs w:val="24"/>
          <w:lang w:val="fr-CH"/>
        </w:rPr>
        <w:t xml:space="preserve"> (le rapporteur des enfants) </w:t>
      </w:r>
      <w:r w:rsidR="00D76F2E">
        <w:rPr>
          <w:rFonts w:ascii="Times New Roman" w:hAnsi="Times New Roman"/>
          <w:sz w:val="24"/>
          <w:szCs w:val="24"/>
          <w:lang w:val="fr-CH"/>
        </w:rPr>
        <w:t>dans les cas</w:t>
      </w:r>
      <w:r w:rsidR="002715C7" w:rsidRPr="00900F35">
        <w:rPr>
          <w:rFonts w:ascii="Times New Roman" w:hAnsi="Times New Roman"/>
          <w:sz w:val="24"/>
          <w:szCs w:val="24"/>
          <w:lang w:val="fr-CH"/>
        </w:rPr>
        <w:t xml:space="preserve"> des enfants suivi</w:t>
      </w:r>
      <w:r w:rsidR="00D76F2E">
        <w:rPr>
          <w:rFonts w:ascii="Times New Roman" w:hAnsi="Times New Roman"/>
          <w:sz w:val="24"/>
          <w:szCs w:val="24"/>
          <w:lang w:val="fr-CH"/>
        </w:rPr>
        <w:t>s</w:t>
      </w:r>
      <w:r w:rsidR="002715C7" w:rsidRPr="00900F35">
        <w:rPr>
          <w:rFonts w:ascii="Times New Roman" w:hAnsi="Times New Roman"/>
          <w:sz w:val="24"/>
          <w:szCs w:val="24"/>
          <w:lang w:val="fr-CH"/>
        </w:rPr>
        <w:t xml:space="preserve"> </w:t>
      </w:r>
      <w:r w:rsidR="0027275F" w:rsidRPr="00900F35">
        <w:rPr>
          <w:rFonts w:ascii="Times New Roman" w:hAnsi="Times New Roman"/>
          <w:sz w:val="24"/>
          <w:szCs w:val="24"/>
          <w:lang w:val="fr-CH"/>
        </w:rPr>
        <w:t xml:space="preserve">dans les procédures et que </w:t>
      </w:r>
      <w:r w:rsidR="009678A3">
        <w:rPr>
          <w:rFonts w:ascii="Times New Roman" w:hAnsi="Times New Roman"/>
          <w:sz w:val="24"/>
          <w:szCs w:val="24"/>
          <w:lang w:val="fr-CH"/>
        </w:rPr>
        <w:t>ce contact doit</w:t>
      </w:r>
      <w:r w:rsidR="0027275F" w:rsidRPr="00900F35">
        <w:rPr>
          <w:rFonts w:ascii="Times New Roman" w:hAnsi="Times New Roman"/>
          <w:sz w:val="24"/>
          <w:szCs w:val="24"/>
          <w:lang w:val="fr-CH"/>
        </w:rPr>
        <w:t xml:space="preserve"> </w:t>
      </w:r>
      <w:r w:rsidR="00D76F2E">
        <w:rPr>
          <w:rFonts w:ascii="Times New Roman" w:hAnsi="Times New Roman"/>
          <w:sz w:val="24"/>
          <w:szCs w:val="24"/>
          <w:lang w:val="fr-CH"/>
        </w:rPr>
        <w:t>se faire</w:t>
      </w:r>
      <w:r w:rsidR="0027275F" w:rsidRPr="00900F35">
        <w:rPr>
          <w:rFonts w:ascii="Times New Roman" w:hAnsi="Times New Roman"/>
          <w:sz w:val="24"/>
          <w:szCs w:val="24"/>
          <w:lang w:val="fr-CH"/>
        </w:rPr>
        <w:t xml:space="preserve"> </w:t>
      </w:r>
      <w:r w:rsidR="009678A3">
        <w:rPr>
          <w:rFonts w:ascii="Times New Roman" w:hAnsi="Times New Roman"/>
          <w:sz w:val="24"/>
          <w:szCs w:val="24"/>
          <w:lang w:val="fr-CH"/>
        </w:rPr>
        <w:t>dans</w:t>
      </w:r>
      <w:r w:rsidR="0027275F" w:rsidRPr="00900F35">
        <w:rPr>
          <w:rFonts w:ascii="Times New Roman" w:hAnsi="Times New Roman"/>
          <w:sz w:val="24"/>
          <w:szCs w:val="24"/>
          <w:lang w:val="fr-CH"/>
        </w:rPr>
        <w:t xml:space="preserve"> </w:t>
      </w:r>
      <w:r w:rsidR="009678A3">
        <w:rPr>
          <w:rFonts w:ascii="Times New Roman" w:hAnsi="Times New Roman"/>
          <w:sz w:val="24"/>
          <w:szCs w:val="24"/>
          <w:lang w:val="fr-CH"/>
        </w:rPr>
        <w:t>l'</w:t>
      </w:r>
      <w:r w:rsidR="0027275F" w:rsidRPr="00900F35">
        <w:rPr>
          <w:rFonts w:ascii="Times New Roman" w:hAnsi="Times New Roman"/>
          <w:sz w:val="24"/>
          <w:szCs w:val="24"/>
          <w:lang w:val="fr-CH"/>
        </w:rPr>
        <w:t xml:space="preserve">urgence afin d’éviter des retards injustifiés dans les traitements </w:t>
      </w:r>
      <w:r w:rsidR="009678A3">
        <w:rPr>
          <w:rFonts w:ascii="Times New Roman" w:hAnsi="Times New Roman"/>
          <w:sz w:val="24"/>
          <w:szCs w:val="24"/>
          <w:lang w:val="fr-CH"/>
        </w:rPr>
        <w:t>de ces mêmes cas</w:t>
      </w:r>
      <w:r w:rsidR="0027275F" w:rsidRPr="00900F35">
        <w:rPr>
          <w:rFonts w:ascii="Times New Roman" w:hAnsi="Times New Roman"/>
          <w:sz w:val="24"/>
          <w:szCs w:val="24"/>
          <w:lang w:val="fr-CH"/>
        </w:rPr>
        <w:t>.</w:t>
      </w:r>
      <w:r w:rsidR="00022FA7" w:rsidRPr="00900F35">
        <w:rPr>
          <w:rFonts w:ascii="Times New Roman" w:hAnsi="Times New Roman"/>
          <w:sz w:val="24"/>
          <w:szCs w:val="24"/>
          <w:lang w:val="fr-CH"/>
        </w:rPr>
        <w:t xml:space="preserve"> </w:t>
      </w:r>
      <w:r w:rsidR="009678A3">
        <w:rPr>
          <w:rFonts w:ascii="Times New Roman" w:hAnsi="Times New Roman"/>
          <w:sz w:val="24"/>
          <w:szCs w:val="24"/>
          <w:lang w:val="fr-CH"/>
        </w:rPr>
        <w:t>Je soutiens</w:t>
      </w:r>
      <w:r w:rsidR="00022FA7" w:rsidRPr="00900F35">
        <w:rPr>
          <w:rFonts w:ascii="Times New Roman" w:hAnsi="Times New Roman"/>
          <w:sz w:val="24"/>
          <w:szCs w:val="24"/>
          <w:lang w:val="fr-CH"/>
        </w:rPr>
        <w:t xml:space="preserve"> la résolution </w:t>
      </w:r>
      <w:r w:rsidR="00D76F2E">
        <w:rPr>
          <w:rFonts w:ascii="Times New Roman" w:hAnsi="Times New Roman"/>
          <w:sz w:val="24"/>
          <w:szCs w:val="24"/>
          <w:lang w:val="fr-CH"/>
        </w:rPr>
        <w:t xml:space="preserve">décrite </w:t>
      </w:r>
      <w:r w:rsidR="00022FA7" w:rsidRPr="00900F35">
        <w:rPr>
          <w:rFonts w:ascii="Times New Roman" w:hAnsi="Times New Roman"/>
          <w:sz w:val="24"/>
          <w:szCs w:val="24"/>
          <w:lang w:val="fr-CH"/>
        </w:rPr>
        <w:t xml:space="preserve">dans ce paragraphe </w:t>
      </w:r>
      <w:r w:rsidR="00D76F2E">
        <w:rPr>
          <w:rFonts w:ascii="Times New Roman" w:hAnsi="Times New Roman"/>
          <w:sz w:val="24"/>
          <w:szCs w:val="24"/>
          <w:lang w:val="fr-CH"/>
        </w:rPr>
        <w:t>qui signale</w:t>
      </w:r>
      <w:r w:rsidR="009678A3">
        <w:rPr>
          <w:rFonts w:ascii="Times New Roman" w:hAnsi="Times New Roman"/>
          <w:sz w:val="24"/>
          <w:szCs w:val="24"/>
          <w:lang w:val="fr-CH"/>
        </w:rPr>
        <w:t xml:space="preserve"> que</w:t>
      </w:r>
      <w:r w:rsidR="00D76F2E" w:rsidRPr="00900F35">
        <w:rPr>
          <w:rFonts w:ascii="Times New Roman" w:hAnsi="Times New Roman"/>
          <w:sz w:val="24"/>
          <w:szCs w:val="24"/>
          <w:lang w:val="fr-CH"/>
        </w:rPr>
        <w:t xml:space="preserve"> </w:t>
      </w:r>
      <w:r w:rsidR="00022FA7" w:rsidRPr="00900F35">
        <w:rPr>
          <w:rFonts w:ascii="Times New Roman" w:hAnsi="Times New Roman"/>
          <w:sz w:val="24"/>
          <w:szCs w:val="24"/>
          <w:lang w:val="fr-CH"/>
        </w:rPr>
        <w:t>l’écoulement du temps peut être préjudiciel dans le</w:t>
      </w:r>
      <w:r w:rsidR="00D76F2E">
        <w:rPr>
          <w:rFonts w:ascii="Times New Roman" w:hAnsi="Times New Roman"/>
          <w:sz w:val="24"/>
          <w:szCs w:val="24"/>
          <w:lang w:val="fr-CH"/>
        </w:rPr>
        <w:t>s</w:t>
      </w:r>
      <w:r w:rsidR="00022FA7" w:rsidRPr="00900F35">
        <w:rPr>
          <w:rFonts w:ascii="Times New Roman" w:hAnsi="Times New Roman"/>
          <w:sz w:val="24"/>
          <w:szCs w:val="24"/>
          <w:lang w:val="fr-CH"/>
        </w:rPr>
        <w:t xml:space="preserve"> cas où les enfants </w:t>
      </w:r>
      <w:r w:rsidR="009678A3">
        <w:rPr>
          <w:rFonts w:ascii="Times New Roman" w:hAnsi="Times New Roman"/>
          <w:sz w:val="24"/>
          <w:szCs w:val="24"/>
          <w:lang w:val="fr-CH"/>
        </w:rPr>
        <w:t>font</w:t>
      </w:r>
      <w:r w:rsidR="00022FA7" w:rsidRPr="00900F35">
        <w:rPr>
          <w:rFonts w:ascii="Times New Roman" w:hAnsi="Times New Roman"/>
          <w:sz w:val="24"/>
          <w:szCs w:val="24"/>
          <w:lang w:val="fr-CH"/>
        </w:rPr>
        <w:t xml:space="preserve"> </w:t>
      </w:r>
      <w:r w:rsidR="009678A3">
        <w:rPr>
          <w:rFonts w:ascii="Times New Roman" w:hAnsi="Times New Roman"/>
          <w:sz w:val="24"/>
          <w:szCs w:val="24"/>
          <w:lang w:val="fr-CH"/>
        </w:rPr>
        <w:t>l'</w:t>
      </w:r>
      <w:r w:rsidR="00022FA7" w:rsidRPr="00900F35">
        <w:rPr>
          <w:rFonts w:ascii="Times New Roman" w:hAnsi="Times New Roman"/>
          <w:sz w:val="24"/>
          <w:szCs w:val="24"/>
          <w:lang w:val="fr-CH"/>
        </w:rPr>
        <w:t>objet d’accusations pénales ».</w:t>
      </w:r>
    </w:p>
    <w:p w14:paraId="63DDB9A2" w14:textId="16C0CE33" w:rsidR="00D208E8" w:rsidRDefault="00D208E8" w:rsidP="004977E0">
      <w:pPr>
        <w:pStyle w:val="ListParagraph"/>
        <w:jc w:val="both"/>
        <w:rPr>
          <w:rFonts w:ascii="Times New Roman" w:hAnsi="Times New Roman"/>
          <w:sz w:val="24"/>
          <w:szCs w:val="24"/>
          <w:lang w:val="fr-CH"/>
        </w:rPr>
      </w:pPr>
    </w:p>
    <w:p w14:paraId="4C2754F1" w14:textId="7ABBEEB0" w:rsidR="004F5A22" w:rsidRPr="00900F35" w:rsidRDefault="00EF151C" w:rsidP="002F6E9F">
      <w:pPr>
        <w:pStyle w:val="BodyText"/>
        <w:numPr>
          <w:ilvl w:val="0"/>
          <w:numId w:val="10"/>
        </w:numPr>
        <w:spacing w:after="0"/>
        <w:jc w:val="both"/>
        <w:rPr>
          <w:rFonts w:cs="Times New Roman"/>
          <w:lang w:val="fr-CH"/>
        </w:rPr>
      </w:pPr>
      <w:hyperlink r:id="rId44" w:history="1">
        <w:r w:rsidR="00022FA7" w:rsidRPr="00900F35">
          <w:rPr>
            <w:rStyle w:val="Hyperlink"/>
            <w:rFonts w:cs="Times New Roman"/>
            <w:lang w:val="fr-CH"/>
          </w:rPr>
          <w:t>Regina contre</w:t>
        </w:r>
        <w:r w:rsidR="00B367B0" w:rsidRPr="00900F35">
          <w:rPr>
            <w:rStyle w:val="Hyperlink"/>
            <w:rFonts w:cs="Times New Roman"/>
            <w:lang w:val="fr-CH"/>
          </w:rPr>
          <w:t xml:space="preserve"> Setaga</w:t>
        </w:r>
      </w:hyperlink>
      <w:r w:rsidR="00B367B0" w:rsidRPr="00900F35">
        <w:rPr>
          <w:rFonts w:cs="Times New Roman"/>
          <w:lang w:val="fr-CH"/>
        </w:rPr>
        <w:t xml:space="preserve"> (</w:t>
      </w:r>
      <w:r w:rsidR="004F5A22" w:rsidRPr="00900F35">
        <w:rPr>
          <w:rFonts w:cs="Times New Roman"/>
          <w:lang w:val="fr-CH"/>
        </w:rPr>
        <w:t>Haute Cour de</w:t>
      </w:r>
      <w:r w:rsidR="00B367B0" w:rsidRPr="00900F35">
        <w:rPr>
          <w:rFonts w:cs="Times New Roman"/>
          <w:lang w:val="fr-CH"/>
        </w:rPr>
        <w:t xml:space="preserve"> Tuvalu), </w:t>
      </w:r>
      <w:r w:rsidR="004F5A22" w:rsidRPr="00900F35">
        <w:rPr>
          <w:rFonts w:cs="Times New Roman"/>
          <w:lang w:val="fr-CH"/>
        </w:rPr>
        <w:t xml:space="preserve">décision </w:t>
      </w:r>
      <w:r w:rsidR="005B22D8">
        <w:rPr>
          <w:rFonts w:cs="Times New Roman"/>
          <w:lang w:val="fr-CH"/>
        </w:rPr>
        <w:t>qui examine</w:t>
      </w:r>
      <w:r w:rsidR="0091395A" w:rsidRPr="00900F35">
        <w:rPr>
          <w:rFonts w:cs="Times New Roman"/>
          <w:lang w:val="fr-CH"/>
        </w:rPr>
        <w:t xml:space="preserve"> la progression acceptable </w:t>
      </w:r>
      <w:r w:rsidR="005550D1">
        <w:rPr>
          <w:rFonts w:cs="Times New Roman"/>
          <w:lang w:val="fr-CH"/>
        </w:rPr>
        <w:t>des procès</w:t>
      </w:r>
      <w:r w:rsidR="0091395A" w:rsidRPr="00900F35">
        <w:rPr>
          <w:rFonts w:cs="Times New Roman"/>
          <w:lang w:val="fr-CH"/>
        </w:rPr>
        <w:t xml:space="preserve"> relatif aux enfants en conflit avec la loi. </w:t>
      </w:r>
    </w:p>
    <w:p w14:paraId="1BF27A45" w14:textId="33897DEC" w:rsidR="0091395A" w:rsidRPr="00900F35" w:rsidRDefault="0091395A" w:rsidP="004977E0">
      <w:pPr>
        <w:pStyle w:val="BodyText"/>
        <w:spacing w:after="0"/>
        <w:ind w:left="720"/>
        <w:jc w:val="both"/>
        <w:rPr>
          <w:rFonts w:cs="Times New Roman"/>
          <w:lang w:val="fr-CH"/>
        </w:rPr>
      </w:pPr>
      <w:r w:rsidRPr="00900F35">
        <w:rPr>
          <w:rFonts w:cs="Times New Roman"/>
          <w:lang w:val="fr-CH"/>
        </w:rPr>
        <w:t>« La Constitution exige que le juge</w:t>
      </w:r>
      <w:r w:rsidR="005B22D8">
        <w:rPr>
          <w:rFonts w:cs="Times New Roman"/>
          <w:lang w:val="fr-CH"/>
        </w:rPr>
        <w:t>ment</w:t>
      </w:r>
      <w:r w:rsidRPr="00900F35">
        <w:rPr>
          <w:rFonts w:cs="Times New Roman"/>
          <w:lang w:val="fr-CH"/>
        </w:rPr>
        <w:t xml:space="preserve"> se déroule dans un délai raisonnable</w:t>
      </w:r>
      <w:r w:rsidR="00401D6E" w:rsidRPr="00900F35">
        <w:rPr>
          <w:rFonts w:cs="Times New Roman"/>
          <w:lang w:val="fr-CH"/>
        </w:rPr>
        <w:t xml:space="preserve"> qui devrait être défini </w:t>
      </w:r>
      <w:r w:rsidR="005550D1">
        <w:rPr>
          <w:rFonts w:cs="Times New Roman"/>
          <w:lang w:val="fr-CH"/>
        </w:rPr>
        <w:t>en conformité avec</w:t>
      </w:r>
      <w:r w:rsidR="00497B02">
        <w:rPr>
          <w:rFonts w:cs="Times New Roman"/>
          <w:lang w:val="fr-CH"/>
        </w:rPr>
        <w:t xml:space="preserve"> la Convention relative aux droits de l'enfant</w:t>
      </w:r>
      <w:r w:rsidR="00401D6E" w:rsidRPr="00900F35">
        <w:rPr>
          <w:rFonts w:cs="Times New Roman"/>
          <w:lang w:val="fr-CH"/>
        </w:rPr>
        <w:t xml:space="preserve"> de et </w:t>
      </w:r>
      <w:r w:rsidR="005B22D8">
        <w:rPr>
          <w:rFonts w:cs="Times New Roman"/>
          <w:lang w:val="fr-CH"/>
        </w:rPr>
        <w:t xml:space="preserve">de </w:t>
      </w:r>
      <w:r w:rsidR="005550D1">
        <w:rPr>
          <w:rFonts w:cs="Times New Roman"/>
          <w:lang w:val="fr-CH"/>
        </w:rPr>
        <w:t>prendre en</w:t>
      </w:r>
      <w:r w:rsidR="00401D6E" w:rsidRPr="00900F35">
        <w:rPr>
          <w:rFonts w:cs="Times New Roman"/>
          <w:lang w:val="fr-CH"/>
        </w:rPr>
        <w:t xml:space="preserve"> compte l’âge de l’enfant. Plus l’enfant est jeune, plus </w:t>
      </w:r>
      <w:r w:rsidR="005B22D8">
        <w:rPr>
          <w:rFonts w:cs="Times New Roman"/>
          <w:lang w:val="fr-CH"/>
        </w:rPr>
        <w:t xml:space="preserve">il est </w:t>
      </w:r>
      <w:r w:rsidR="00401D6E" w:rsidRPr="00900F35">
        <w:rPr>
          <w:rFonts w:cs="Times New Roman"/>
          <w:lang w:val="fr-CH"/>
        </w:rPr>
        <w:t xml:space="preserve">important que le procès </w:t>
      </w:r>
      <w:r w:rsidR="005B22D8">
        <w:rPr>
          <w:rFonts w:cs="Times New Roman"/>
          <w:lang w:val="fr-CH"/>
        </w:rPr>
        <w:t>se fasse</w:t>
      </w:r>
      <w:r w:rsidR="00401D6E" w:rsidRPr="00900F35">
        <w:rPr>
          <w:rFonts w:cs="Times New Roman"/>
          <w:lang w:val="fr-CH"/>
        </w:rPr>
        <w:t xml:space="preserve"> peu</w:t>
      </w:r>
      <w:r w:rsidR="005550D1">
        <w:rPr>
          <w:rFonts w:cs="Times New Roman"/>
          <w:lang w:val="fr-CH"/>
        </w:rPr>
        <w:t xml:space="preserve"> de</w:t>
      </w:r>
      <w:r w:rsidR="00401D6E" w:rsidRPr="00900F35">
        <w:rPr>
          <w:rFonts w:cs="Times New Roman"/>
          <w:lang w:val="fr-CH"/>
        </w:rPr>
        <w:t xml:space="preserve"> temps après que le délit </w:t>
      </w:r>
      <w:r w:rsidR="005B22D8">
        <w:rPr>
          <w:rFonts w:cs="Times New Roman"/>
          <w:lang w:val="fr-CH"/>
        </w:rPr>
        <w:t>ait</w:t>
      </w:r>
      <w:r w:rsidR="00401D6E" w:rsidRPr="00900F35">
        <w:rPr>
          <w:rFonts w:cs="Times New Roman"/>
          <w:lang w:val="fr-CH"/>
        </w:rPr>
        <w:t xml:space="preserve"> été commis. Il est rare que </w:t>
      </w:r>
      <w:r w:rsidR="005B22D8">
        <w:rPr>
          <w:rFonts w:cs="Times New Roman"/>
          <w:lang w:val="fr-CH"/>
        </w:rPr>
        <w:t>le</w:t>
      </w:r>
      <w:r w:rsidR="00401D6E" w:rsidRPr="00900F35">
        <w:rPr>
          <w:rFonts w:cs="Times New Roman"/>
          <w:lang w:val="fr-CH"/>
        </w:rPr>
        <w:t xml:space="preserve"> </w:t>
      </w:r>
      <w:r w:rsidR="00401D6E" w:rsidRPr="00900F35">
        <w:rPr>
          <w:rFonts w:cs="Times New Roman"/>
          <w:lang w:val="fr-CH"/>
        </w:rPr>
        <w:lastRenderedPageBreak/>
        <w:t xml:space="preserve">retard dans l’instruction exige que le </w:t>
      </w:r>
      <w:r w:rsidR="005B22D8">
        <w:rPr>
          <w:rFonts w:cs="Times New Roman"/>
          <w:lang w:val="fr-CH"/>
        </w:rPr>
        <w:t>procès</w:t>
      </w:r>
      <w:r w:rsidR="00401D6E" w:rsidRPr="00900F35">
        <w:rPr>
          <w:rFonts w:cs="Times New Roman"/>
          <w:lang w:val="fr-CH"/>
        </w:rPr>
        <w:t xml:space="preserve"> soit </w:t>
      </w:r>
      <w:r w:rsidR="00193E3F" w:rsidRPr="00900F35">
        <w:rPr>
          <w:rFonts w:cs="Times New Roman"/>
          <w:lang w:val="fr-CH"/>
        </w:rPr>
        <w:t xml:space="preserve">arrêté </w:t>
      </w:r>
      <w:r w:rsidR="005550D1">
        <w:rPr>
          <w:rFonts w:cs="Times New Roman"/>
          <w:lang w:val="fr-CH"/>
        </w:rPr>
        <w:t>au lieu</w:t>
      </w:r>
      <w:r w:rsidR="00193E3F" w:rsidRPr="00900F35">
        <w:rPr>
          <w:rFonts w:cs="Times New Roman"/>
          <w:lang w:val="fr-CH"/>
        </w:rPr>
        <w:t xml:space="preserve"> d’être accéléré, mais dans ce cas-là, D ne serait pas en mesure de se défendre contre les allégations. Plus particulièrement, les preuves recueillies à l’époque de l’investigation ne </w:t>
      </w:r>
      <w:r w:rsidR="005B22D8">
        <w:rPr>
          <w:rFonts w:cs="Times New Roman"/>
          <w:lang w:val="fr-CH"/>
        </w:rPr>
        <w:t>prouvaient</w:t>
      </w:r>
      <w:r w:rsidR="00193E3F" w:rsidRPr="00900F35">
        <w:rPr>
          <w:rFonts w:cs="Times New Roman"/>
          <w:lang w:val="fr-CH"/>
        </w:rPr>
        <w:t xml:space="preserve"> pas </w:t>
      </w:r>
      <w:r w:rsidR="005B22D8">
        <w:rPr>
          <w:rFonts w:cs="Times New Roman"/>
          <w:lang w:val="fr-CH"/>
        </w:rPr>
        <w:t>la culpabilité de</w:t>
      </w:r>
      <w:r w:rsidR="00193E3F" w:rsidRPr="00900F35">
        <w:rPr>
          <w:rFonts w:cs="Times New Roman"/>
          <w:lang w:val="fr-CH"/>
        </w:rPr>
        <w:t xml:space="preserve"> D. Pour se défendre</w:t>
      </w:r>
      <w:r w:rsidR="005550D1">
        <w:rPr>
          <w:rFonts w:cs="Times New Roman"/>
          <w:lang w:val="fr-CH"/>
        </w:rPr>
        <w:t xml:space="preserve"> </w:t>
      </w:r>
      <w:r w:rsidR="00193E3F" w:rsidRPr="00900F35">
        <w:rPr>
          <w:rFonts w:cs="Times New Roman"/>
          <w:lang w:val="fr-CH"/>
        </w:rPr>
        <w:t xml:space="preserve">contre les allégations, D </w:t>
      </w:r>
      <w:r w:rsidR="005B22D8">
        <w:rPr>
          <w:rFonts w:cs="Times New Roman"/>
          <w:lang w:val="fr-CH"/>
        </w:rPr>
        <w:t>aurait dû être</w:t>
      </w:r>
      <w:r w:rsidR="00193E3F" w:rsidRPr="00900F35">
        <w:rPr>
          <w:rFonts w:cs="Times New Roman"/>
          <w:lang w:val="fr-CH"/>
        </w:rPr>
        <w:t xml:space="preserve"> capable de présenter des preuves </w:t>
      </w:r>
      <w:r w:rsidR="005550D1">
        <w:rPr>
          <w:rFonts w:cs="Times New Roman"/>
          <w:lang w:val="fr-CH"/>
        </w:rPr>
        <w:t>basées sur sa façon de penser</w:t>
      </w:r>
      <w:r w:rsidR="00193E3F" w:rsidRPr="00900F35">
        <w:rPr>
          <w:rFonts w:cs="Times New Roman"/>
          <w:lang w:val="fr-CH"/>
        </w:rPr>
        <w:t xml:space="preserve"> </w:t>
      </w:r>
      <w:r w:rsidR="005B22D8">
        <w:rPr>
          <w:rFonts w:cs="Times New Roman"/>
          <w:lang w:val="fr-CH"/>
        </w:rPr>
        <w:t>à l’âge de</w:t>
      </w:r>
      <w:r w:rsidR="00193E3F" w:rsidRPr="00900F35">
        <w:rPr>
          <w:rFonts w:cs="Times New Roman"/>
          <w:lang w:val="fr-CH"/>
        </w:rPr>
        <w:t xml:space="preserve"> treize ans</w:t>
      </w:r>
      <w:r w:rsidR="005B22D8">
        <w:rPr>
          <w:rFonts w:cs="Times New Roman"/>
          <w:lang w:val="fr-CH"/>
        </w:rPr>
        <w:t xml:space="preserve">, ce </w:t>
      </w:r>
      <w:r w:rsidR="005550D1">
        <w:rPr>
          <w:rFonts w:cs="Times New Roman"/>
          <w:lang w:val="fr-CH"/>
        </w:rPr>
        <w:t>qui</w:t>
      </w:r>
      <w:r w:rsidR="00193E3F" w:rsidRPr="00900F35">
        <w:rPr>
          <w:rFonts w:cs="Times New Roman"/>
          <w:lang w:val="fr-CH"/>
        </w:rPr>
        <w:t xml:space="preserve"> serait impossible</w:t>
      </w:r>
      <w:r w:rsidR="005B22D8">
        <w:rPr>
          <w:rFonts w:cs="Times New Roman"/>
          <w:lang w:val="fr-CH"/>
        </w:rPr>
        <w:t xml:space="preserve"> aujourd’hui</w:t>
      </w:r>
      <w:r w:rsidR="00193E3F" w:rsidRPr="00900F35">
        <w:rPr>
          <w:rFonts w:cs="Times New Roman"/>
          <w:lang w:val="fr-CH"/>
        </w:rPr>
        <w:t xml:space="preserve">.  </w:t>
      </w:r>
    </w:p>
    <w:p w14:paraId="40495EF1" w14:textId="77777777" w:rsidR="00B367B0" w:rsidRPr="005B22D8" w:rsidRDefault="00EF151C" w:rsidP="004977E0">
      <w:pPr>
        <w:pStyle w:val="BodyText"/>
        <w:spacing w:after="0"/>
        <w:jc w:val="both"/>
        <w:rPr>
          <w:rFonts w:cs="Times New Roman"/>
          <w:lang w:val="fr-CH"/>
        </w:rPr>
      </w:pPr>
      <w:hyperlink r:id="rId45" w:history="1"/>
    </w:p>
    <w:p w14:paraId="59CC0E07" w14:textId="06A89D51" w:rsidR="00193E3F" w:rsidRPr="00900F35" w:rsidRDefault="00EF151C" w:rsidP="002F6E9F">
      <w:pPr>
        <w:pStyle w:val="BodyText"/>
        <w:numPr>
          <w:ilvl w:val="0"/>
          <w:numId w:val="10"/>
        </w:numPr>
        <w:spacing w:after="0"/>
        <w:jc w:val="both"/>
        <w:rPr>
          <w:rFonts w:cs="Times New Roman"/>
          <w:lang w:val="fr-CH"/>
        </w:rPr>
      </w:pPr>
      <w:hyperlink r:id="rId46" w:history="1">
        <w:r w:rsidR="00193E3F" w:rsidRPr="00900F35">
          <w:rPr>
            <w:rStyle w:val="Hyperlink"/>
            <w:rFonts w:cs="Times New Roman"/>
            <w:lang w:val="fr-CH"/>
          </w:rPr>
          <w:t>Salduz contre</w:t>
        </w:r>
        <w:r w:rsidR="00B367B0" w:rsidRPr="00900F35">
          <w:rPr>
            <w:rStyle w:val="Hyperlink"/>
            <w:rFonts w:cs="Times New Roman"/>
            <w:lang w:val="fr-CH"/>
          </w:rPr>
          <w:t xml:space="preserve"> Turkey</w:t>
        </w:r>
      </w:hyperlink>
      <w:r w:rsidR="00B367B0" w:rsidRPr="00900F35">
        <w:rPr>
          <w:rFonts w:cs="Times New Roman"/>
          <w:lang w:val="fr-CH"/>
        </w:rPr>
        <w:t xml:space="preserve"> (</w:t>
      </w:r>
      <w:r w:rsidR="00193E3F" w:rsidRPr="00900F35">
        <w:rPr>
          <w:rFonts w:cs="Times New Roman"/>
          <w:lang w:val="fr-CH"/>
        </w:rPr>
        <w:t xml:space="preserve">Cour Européenne des </w:t>
      </w:r>
      <w:r w:rsidR="005550D1">
        <w:rPr>
          <w:rFonts w:cs="Times New Roman"/>
          <w:lang w:val="fr-CH"/>
        </w:rPr>
        <w:t>d</w:t>
      </w:r>
      <w:r w:rsidR="00193E3F" w:rsidRPr="00900F35">
        <w:rPr>
          <w:rFonts w:cs="Times New Roman"/>
          <w:lang w:val="fr-CH"/>
        </w:rPr>
        <w:t>roits de l’</w:t>
      </w:r>
      <w:r w:rsidR="005550D1">
        <w:rPr>
          <w:rFonts w:cs="Times New Roman"/>
          <w:lang w:val="fr-CH"/>
        </w:rPr>
        <w:t>h</w:t>
      </w:r>
      <w:r w:rsidR="00193E3F" w:rsidRPr="00900F35">
        <w:rPr>
          <w:rFonts w:cs="Times New Roman"/>
          <w:lang w:val="fr-CH"/>
        </w:rPr>
        <w:t>omme)</w:t>
      </w:r>
      <w:r w:rsidR="00B367B0" w:rsidRPr="00900F35">
        <w:rPr>
          <w:rFonts w:cs="Times New Roman"/>
          <w:lang w:val="fr-CH"/>
        </w:rPr>
        <w:t xml:space="preserve">, </w:t>
      </w:r>
      <w:r w:rsidR="00193E3F" w:rsidRPr="00900F35">
        <w:rPr>
          <w:rFonts w:cs="Times New Roman"/>
          <w:lang w:val="fr-CH"/>
        </w:rPr>
        <w:t xml:space="preserve">cas relatif au droit à l’assistance </w:t>
      </w:r>
      <w:r w:rsidR="004977E0" w:rsidRPr="00900F35">
        <w:rPr>
          <w:rFonts w:cs="Times New Roman"/>
          <w:lang w:val="fr-CH"/>
        </w:rPr>
        <w:t>juridique</w:t>
      </w:r>
      <w:r w:rsidR="00193E3F" w:rsidRPr="00900F35">
        <w:rPr>
          <w:rFonts w:cs="Times New Roman"/>
          <w:lang w:val="fr-CH"/>
        </w:rPr>
        <w:t xml:space="preserve"> pour des mineurs accusés d’avoir commis un délit. </w:t>
      </w:r>
    </w:p>
    <w:p w14:paraId="04431184" w14:textId="12F88F45" w:rsidR="004977E0" w:rsidRDefault="004977E0" w:rsidP="004977E0">
      <w:pPr>
        <w:pStyle w:val="BodyText"/>
        <w:spacing w:after="0"/>
        <w:ind w:left="720"/>
        <w:jc w:val="both"/>
        <w:rPr>
          <w:rFonts w:cs="Times New Roman"/>
          <w:lang w:val="fr-CH"/>
        </w:rPr>
      </w:pPr>
      <w:r w:rsidRPr="00900F35">
        <w:rPr>
          <w:rFonts w:cs="Times New Roman"/>
          <w:lang w:val="fr-CH"/>
        </w:rPr>
        <w:t xml:space="preserve">« La police devrait garantir la présence d’un avocat dès le premier interrogatoire d’un suspect, à moins qu’il ait des raisons impérieuses de ne pas le faire </w:t>
      </w:r>
      <w:r w:rsidR="005B22D8">
        <w:rPr>
          <w:rFonts w:cs="Times New Roman"/>
          <w:lang w:val="fr-CH"/>
        </w:rPr>
        <w:t xml:space="preserve">et cela </w:t>
      </w:r>
      <w:r w:rsidRPr="00900F35">
        <w:rPr>
          <w:rFonts w:cs="Times New Roman"/>
          <w:lang w:val="fr-CH"/>
        </w:rPr>
        <w:t xml:space="preserve">dans des circonstances particulières. Dans ce cas-là, la seule justification du gouvernement turque de lui avoir refusé la présence d’un avocat, était qu’il avait été accusé d’avoir commis un délit relatif à la sécurité nationale. </w:t>
      </w:r>
      <w:r w:rsidR="00AA231C" w:rsidRPr="00900F35">
        <w:rPr>
          <w:rFonts w:cs="Times New Roman"/>
          <w:lang w:val="fr-CH"/>
        </w:rPr>
        <w:t>En particulier</w:t>
      </w:r>
      <w:r w:rsidRPr="00900F35">
        <w:rPr>
          <w:rFonts w:cs="Times New Roman"/>
          <w:lang w:val="fr-CH"/>
        </w:rPr>
        <w:t xml:space="preserve">, compte tenu de son jeune âge, la Cour souligna l’importance fondamentale </w:t>
      </w:r>
      <w:r w:rsidR="00AA231C" w:rsidRPr="00900F35">
        <w:rPr>
          <w:rFonts w:cs="Times New Roman"/>
          <w:lang w:val="fr-CH"/>
        </w:rPr>
        <w:t xml:space="preserve">de lui procurer de l’assistance juridique et de l’obligation du gouvernement </w:t>
      </w:r>
      <w:r w:rsidR="005550D1">
        <w:rPr>
          <w:rFonts w:cs="Times New Roman"/>
          <w:lang w:val="fr-CH"/>
        </w:rPr>
        <w:t>de</w:t>
      </w:r>
      <w:r w:rsidR="00AA231C" w:rsidRPr="00900F35">
        <w:rPr>
          <w:rFonts w:cs="Times New Roman"/>
          <w:lang w:val="fr-CH"/>
        </w:rPr>
        <w:t xml:space="preserve"> fournir</w:t>
      </w:r>
      <w:r w:rsidR="005550D1">
        <w:rPr>
          <w:rFonts w:cs="Times New Roman"/>
          <w:lang w:val="fr-CH"/>
        </w:rPr>
        <w:t xml:space="preserve"> cette assistance</w:t>
      </w:r>
      <w:r w:rsidR="00AA231C" w:rsidRPr="00900F35">
        <w:rPr>
          <w:rFonts w:cs="Times New Roman"/>
          <w:lang w:val="fr-CH"/>
        </w:rPr>
        <w:t xml:space="preserve"> conformé</w:t>
      </w:r>
      <w:r w:rsidR="005B22D8">
        <w:rPr>
          <w:rFonts w:cs="Times New Roman"/>
          <w:lang w:val="fr-CH"/>
        </w:rPr>
        <w:t>ment aux traités internationaux et</w:t>
      </w:r>
      <w:r w:rsidR="00AA231C" w:rsidRPr="00900F35">
        <w:rPr>
          <w:rFonts w:cs="Times New Roman"/>
          <w:lang w:val="fr-CH"/>
        </w:rPr>
        <w:t xml:space="preserve"> notamment la C</w:t>
      </w:r>
      <w:r w:rsidR="005B22D8">
        <w:rPr>
          <w:rFonts w:cs="Times New Roman"/>
          <w:lang w:val="fr-CH"/>
        </w:rPr>
        <w:t>I</w:t>
      </w:r>
      <w:r w:rsidR="00AA231C" w:rsidRPr="00900F35">
        <w:rPr>
          <w:rFonts w:cs="Times New Roman"/>
          <w:lang w:val="fr-CH"/>
        </w:rPr>
        <w:t>DE ».</w:t>
      </w:r>
    </w:p>
    <w:p w14:paraId="1C03A8CE" w14:textId="77777777" w:rsidR="00BF6214" w:rsidRPr="00900F35" w:rsidRDefault="00BF6214" w:rsidP="004977E0">
      <w:pPr>
        <w:pStyle w:val="BodyText"/>
        <w:spacing w:after="0"/>
        <w:ind w:left="720"/>
        <w:jc w:val="both"/>
        <w:rPr>
          <w:rFonts w:cs="Times New Roman"/>
          <w:lang w:val="fr-CH"/>
        </w:rPr>
      </w:pPr>
    </w:p>
    <w:p w14:paraId="536FB4FC" w14:textId="17FC00AF" w:rsidR="00BF6214" w:rsidRDefault="00D36F6A" w:rsidP="00BF6214">
      <w:pPr>
        <w:pStyle w:val="BodyText"/>
        <w:keepNext/>
        <w:numPr>
          <w:ilvl w:val="0"/>
          <w:numId w:val="9"/>
        </w:numPr>
        <w:tabs>
          <w:tab w:val="clear" w:pos="1428"/>
          <w:tab w:val="num" w:pos="720"/>
        </w:tabs>
        <w:spacing w:after="0"/>
        <w:ind w:left="720"/>
        <w:rPr>
          <w:lang w:val="fr-CH"/>
        </w:rPr>
      </w:pPr>
      <w:r w:rsidRPr="00BF6214">
        <w:rPr>
          <w:rFonts w:cs="Times New Roman"/>
          <w:lang w:val="fr-CH"/>
        </w:rPr>
        <w:t xml:space="preserve"> </w:t>
      </w:r>
      <w:hyperlink r:id="rId47" w:history="1">
        <w:r w:rsidR="00BF6214" w:rsidRPr="00BF6214">
          <w:rPr>
            <w:rStyle w:val="Hyperlink"/>
            <w:lang w:val="fr-CH"/>
          </w:rPr>
          <w:t xml:space="preserve">Seniloli </w:t>
        </w:r>
        <w:r w:rsidR="005550D1">
          <w:rPr>
            <w:rStyle w:val="Hyperlink"/>
            <w:lang w:val="fr-CH"/>
          </w:rPr>
          <w:t>contre</w:t>
        </w:r>
        <w:r w:rsidR="00BF6214" w:rsidRPr="00BF6214">
          <w:rPr>
            <w:rStyle w:val="Hyperlink"/>
            <w:lang w:val="fr-CH"/>
          </w:rPr>
          <w:t xml:space="preserve"> Voliti</w:t>
        </w:r>
      </w:hyperlink>
      <w:r w:rsidR="00BF6214" w:rsidRPr="00BF6214">
        <w:rPr>
          <w:lang w:val="fr-CH"/>
        </w:rPr>
        <w:t xml:space="preserve"> (H</w:t>
      </w:r>
      <w:r w:rsidR="005550D1">
        <w:rPr>
          <w:lang w:val="fr-CH"/>
        </w:rPr>
        <w:t>aute cour de</w:t>
      </w:r>
      <w:r w:rsidR="00BF6214" w:rsidRPr="00BF6214">
        <w:rPr>
          <w:lang w:val="fr-CH"/>
        </w:rPr>
        <w:t xml:space="preserve"> Fiji), décision relative </w:t>
      </w:r>
      <w:r w:rsidR="00BF6214">
        <w:rPr>
          <w:lang w:val="fr-CH"/>
        </w:rPr>
        <w:t>à la protection dans les procédures judiciaires pour mineurs :</w:t>
      </w:r>
    </w:p>
    <w:p w14:paraId="7F7F12B1" w14:textId="500FB992" w:rsidR="00BF6214" w:rsidRPr="00BF6214" w:rsidRDefault="00BF6214" w:rsidP="00BF6214">
      <w:pPr>
        <w:pStyle w:val="BodyText"/>
        <w:keepNext/>
        <w:spacing w:after="0"/>
        <w:ind w:left="720"/>
        <w:rPr>
          <w:lang w:val="fr-CH"/>
        </w:rPr>
      </w:pPr>
      <w:r>
        <w:rPr>
          <w:lang w:val="fr-CH"/>
        </w:rPr>
        <w:t xml:space="preserve">« La Convention </w:t>
      </w:r>
      <w:r w:rsidR="005550D1">
        <w:rPr>
          <w:lang w:val="fr-CH"/>
        </w:rPr>
        <w:t>en ce qui concerne</w:t>
      </w:r>
      <w:r>
        <w:rPr>
          <w:lang w:val="fr-CH"/>
        </w:rPr>
        <w:t xml:space="preserve"> la garde des enfants, </w:t>
      </w:r>
      <w:r w:rsidR="005550D1">
        <w:rPr>
          <w:lang w:val="fr-CH"/>
        </w:rPr>
        <w:t>est en conformité avec la loi</w:t>
      </w:r>
      <w:r>
        <w:rPr>
          <w:lang w:val="fr-CH"/>
        </w:rPr>
        <w:t xml:space="preserve"> sur la justice des mineurs et la Constitution. Elle </w:t>
      </w:r>
      <w:r w:rsidR="00F0114B">
        <w:rPr>
          <w:lang w:val="fr-CH"/>
        </w:rPr>
        <w:t>permet</w:t>
      </w:r>
      <w:r>
        <w:rPr>
          <w:lang w:val="fr-CH"/>
        </w:rPr>
        <w:t xml:space="preserve"> d’assurer que les enfants en conflit avec la loi</w:t>
      </w:r>
      <w:r w:rsidR="00F0114B">
        <w:rPr>
          <w:lang w:val="fr-CH"/>
        </w:rPr>
        <w:t xml:space="preserve"> et ceux qui sont vulnérables à cause de leur âge et leur impuissance face aux organismes chargés de l’administration judiciaire, bénéficient des mesures spéciales de protection.</w:t>
      </w:r>
      <w:r w:rsidR="005550D1">
        <w:rPr>
          <w:lang w:val="fr-CH"/>
        </w:rPr>
        <w:t xml:space="preserve"> »</w:t>
      </w:r>
    </w:p>
    <w:p w14:paraId="48FD06C3" w14:textId="77777777" w:rsidR="00AA231C" w:rsidRPr="00F0114B" w:rsidRDefault="00AA231C" w:rsidP="00D36F6A">
      <w:pPr>
        <w:pStyle w:val="BodyText"/>
        <w:spacing w:after="0"/>
        <w:rPr>
          <w:rFonts w:cs="Times New Roman"/>
          <w:lang w:val="fr-CH"/>
        </w:rPr>
      </w:pPr>
    </w:p>
    <w:p w14:paraId="2DF9476D" w14:textId="77777777" w:rsidR="00B367B0" w:rsidRPr="00F0114B" w:rsidRDefault="00B367B0" w:rsidP="00B367B0">
      <w:pPr>
        <w:pStyle w:val="Heading1"/>
        <w:spacing w:before="0" w:after="0"/>
        <w:rPr>
          <w:rFonts w:ascii="Times New Roman" w:hAnsi="Times New Roman"/>
          <w:sz w:val="24"/>
          <w:szCs w:val="24"/>
          <w:lang w:val="fr-CH"/>
        </w:rPr>
      </w:pPr>
    </w:p>
    <w:p w14:paraId="4F35D93E" w14:textId="77777777" w:rsidR="00B367B0" w:rsidRPr="00900F35" w:rsidRDefault="00D36F6A" w:rsidP="00B367B0">
      <w:pPr>
        <w:pStyle w:val="Heading1"/>
        <w:spacing w:before="0" w:after="0"/>
        <w:rPr>
          <w:rFonts w:ascii="Times New Roman" w:hAnsi="Times New Roman"/>
          <w:color w:val="0000FF"/>
          <w:sz w:val="24"/>
          <w:szCs w:val="24"/>
          <w:u w:val="single"/>
          <w:lang w:val="fr-CH"/>
        </w:rPr>
      </w:pPr>
      <w:r w:rsidRPr="00900F35">
        <w:rPr>
          <w:rFonts w:ascii="Times New Roman" w:hAnsi="Times New Roman"/>
          <w:color w:val="0000FF"/>
          <w:sz w:val="24"/>
          <w:szCs w:val="24"/>
          <w:u w:val="single"/>
          <w:lang w:val="fr-CH"/>
        </w:rPr>
        <w:t>Vers le haut</w:t>
      </w:r>
    </w:p>
    <w:p w14:paraId="5FDC05A6" w14:textId="53CE5773" w:rsidR="00B367B0" w:rsidRPr="00497B02" w:rsidRDefault="00B367B0" w:rsidP="00497B02">
      <w:pPr>
        <w:pStyle w:val="BodyText"/>
        <w:spacing w:after="0"/>
        <w:rPr>
          <w:u w:val="single"/>
          <w:lang w:val="fr-CH"/>
        </w:rPr>
      </w:pPr>
    </w:p>
    <w:p w14:paraId="16D1A140" w14:textId="77777777" w:rsidR="004E56FC" w:rsidRPr="00D6175D" w:rsidRDefault="004E56FC" w:rsidP="004E56FC">
      <w:pPr>
        <w:pStyle w:val="NormalWeb"/>
        <w:jc w:val="both"/>
        <w:rPr>
          <w:rFonts w:ascii="Times New Roman" w:hAnsi="Times New Roman"/>
          <w:b/>
          <w:color w:val="auto"/>
          <w:sz w:val="24"/>
          <w:lang w:val="fr-FR"/>
        </w:rPr>
      </w:pPr>
      <w:bookmarkStart w:id="4" w:name="_toc190"/>
      <w:bookmarkEnd w:id="4"/>
      <w:r w:rsidRPr="00D6175D">
        <w:rPr>
          <w:rFonts w:ascii="Times New Roman" w:hAnsi="Times New Roman"/>
          <w:b/>
          <w:color w:val="auto"/>
          <w:sz w:val="24"/>
          <w:lang w:val="fr-FR"/>
        </w:rPr>
        <w:t>Recherche</w:t>
      </w:r>
    </w:p>
    <w:p w14:paraId="0323D5F7" w14:textId="77777777" w:rsidR="00B367B0" w:rsidRPr="00497B02" w:rsidRDefault="004E56FC" w:rsidP="004E56FC">
      <w:pPr>
        <w:pStyle w:val="NormalWeb"/>
        <w:jc w:val="both"/>
        <w:rPr>
          <w:rFonts w:ascii="Times New Roman" w:hAnsi="Times New Roman"/>
          <w:color w:val="auto"/>
          <w:sz w:val="24"/>
        </w:rPr>
      </w:pPr>
      <w:r w:rsidRPr="00497B02">
        <w:rPr>
          <w:rFonts w:ascii="Times New Roman" w:hAnsi="Times New Roman"/>
          <w:color w:val="auto"/>
          <w:sz w:val="24"/>
          <w:lang w:val="fr-FR"/>
        </w:rPr>
        <w:t xml:space="preserve">De nombreuses recherches et de nombreux textes légaux et psychologiques ont été publiés sur des sujets liés à la justice adaptée aux enfants, notamment sur la situation des enfants victimes. Alors qu’on a sans aucun doute besoin de plus de recherches, particulièrement sur la justice des mineurs et les contextes de tribunaux civils, un intérêt pour la comparaison des pratiques de justice adaptée aux enfants à travers les juridictions a récemment émergé et promet dans le monde entier des développements futurs dans ce domaine. </w:t>
      </w:r>
      <w:r w:rsidRPr="00497B02">
        <w:rPr>
          <w:rFonts w:ascii="Times New Roman" w:hAnsi="Times New Roman"/>
          <w:color w:val="auto"/>
          <w:sz w:val="24"/>
        </w:rPr>
        <w:t>Une sélection de publications pertinentes apparaît ci-dessous :</w:t>
      </w:r>
    </w:p>
    <w:p w14:paraId="10D423AC" w14:textId="75806680" w:rsidR="00B367B0" w:rsidRPr="00900F35" w:rsidRDefault="00EF151C" w:rsidP="00B367B0">
      <w:pPr>
        <w:pStyle w:val="BodyText"/>
        <w:widowControl/>
        <w:numPr>
          <w:ilvl w:val="0"/>
          <w:numId w:val="5"/>
        </w:numPr>
        <w:spacing w:after="0"/>
        <w:rPr>
          <w:rFonts w:cs="Times New Roman"/>
        </w:rPr>
      </w:pPr>
      <w:hyperlink r:id="rId48" w:history="1">
        <w:r w:rsidR="00B367B0" w:rsidRPr="00900F35">
          <w:rPr>
            <w:rStyle w:val="Hyperlink"/>
            <w:rFonts w:cs="Times New Roman"/>
          </w:rPr>
          <w:t>Achieving Child-Friendly Justice in Africa</w:t>
        </w:r>
      </w:hyperlink>
      <w:r w:rsidR="00B367B0" w:rsidRPr="00900F35">
        <w:rPr>
          <w:rFonts w:cs="Times New Roman"/>
        </w:rPr>
        <w:t xml:space="preserve"> (African Child Policy Forum)</w:t>
      </w:r>
    </w:p>
    <w:p w14:paraId="35694724" w14:textId="77777777" w:rsidR="00B367B0" w:rsidRPr="00900F35" w:rsidRDefault="00B367B0" w:rsidP="00B367B0">
      <w:pPr>
        <w:pStyle w:val="BodyText"/>
        <w:widowControl/>
        <w:spacing w:after="0"/>
        <w:rPr>
          <w:rFonts w:cs="Times New Roman"/>
        </w:rPr>
      </w:pPr>
    </w:p>
    <w:p w14:paraId="22DB0FC3" w14:textId="77777777" w:rsidR="00B367B0" w:rsidRPr="00900F35" w:rsidRDefault="00EF151C" w:rsidP="00B367B0">
      <w:pPr>
        <w:pStyle w:val="BodyText"/>
        <w:widowControl/>
        <w:numPr>
          <w:ilvl w:val="0"/>
          <w:numId w:val="5"/>
        </w:numPr>
        <w:spacing w:after="0"/>
        <w:rPr>
          <w:rFonts w:cs="Times New Roman"/>
        </w:rPr>
      </w:pPr>
      <w:hyperlink r:id="rId49" w:history="1">
        <w:r w:rsidR="00B367B0" w:rsidRPr="00900F35">
          <w:rPr>
            <w:rStyle w:val="Hyperlink"/>
            <w:rFonts w:cs="Times New Roman"/>
          </w:rPr>
          <w:t>Achieving Justice for Victims of Rape and Advancing Women's Rights: A Comparative Study of Legal Reform</w:t>
        </w:r>
      </w:hyperlink>
      <w:r w:rsidR="00B367B0" w:rsidRPr="00900F35">
        <w:rPr>
          <w:rFonts w:cs="Times New Roman"/>
        </w:rPr>
        <w:t xml:space="preserve"> (MADRE)</w:t>
      </w:r>
      <w:r w:rsidR="00B367B0" w:rsidRPr="00900F35">
        <w:rPr>
          <w:rFonts w:cs="Times New Roman"/>
        </w:rPr>
        <w:br/>
      </w:r>
    </w:p>
    <w:p w14:paraId="48F883F5" w14:textId="77777777" w:rsidR="00B367B0" w:rsidRPr="00900F35" w:rsidRDefault="00EF151C" w:rsidP="00B367B0">
      <w:pPr>
        <w:pStyle w:val="BodyText"/>
        <w:widowControl/>
        <w:numPr>
          <w:ilvl w:val="0"/>
          <w:numId w:val="5"/>
        </w:numPr>
        <w:spacing w:after="0"/>
        <w:rPr>
          <w:rFonts w:cs="Times New Roman"/>
        </w:rPr>
      </w:pPr>
      <w:hyperlink r:id="rId50" w:history="1">
        <w:r w:rsidR="00B367B0" w:rsidRPr="00900F35">
          <w:rPr>
            <w:rStyle w:val="Hyperlink"/>
            <w:rFonts w:cs="Times New Roman"/>
          </w:rPr>
          <w:t>Child-Friendly Laws in Africa</w:t>
        </w:r>
      </w:hyperlink>
      <w:r w:rsidR="00B367B0" w:rsidRPr="00900F35">
        <w:rPr>
          <w:rFonts w:cs="Times New Roman"/>
        </w:rPr>
        <w:t xml:space="preserve"> (African Child Policy Forum)</w:t>
      </w:r>
    </w:p>
    <w:p w14:paraId="00EB18DD" w14:textId="77777777" w:rsidR="00B367B0" w:rsidRPr="00900F35" w:rsidRDefault="00B367B0" w:rsidP="00B367B0">
      <w:pPr>
        <w:pStyle w:val="BodyText"/>
        <w:widowControl/>
        <w:spacing w:after="0"/>
        <w:rPr>
          <w:rFonts w:cs="Times New Roman"/>
        </w:rPr>
      </w:pPr>
    </w:p>
    <w:p w14:paraId="56257501" w14:textId="77777777" w:rsidR="00B367B0" w:rsidRPr="00900F35" w:rsidRDefault="00EF151C" w:rsidP="00B367B0">
      <w:pPr>
        <w:pStyle w:val="BodyText"/>
        <w:widowControl/>
        <w:numPr>
          <w:ilvl w:val="0"/>
          <w:numId w:val="5"/>
        </w:numPr>
        <w:spacing w:after="0"/>
        <w:rPr>
          <w:rFonts w:cs="Times New Roman"/>
        </w:rPr>
      </w:pPr>
      <w:hyperlink r:id="rId51" w:history="1">
        <w:r w:rsidR="00B367B0" w:rsidRPr="00900F35">
          <w:rPr>
            <w:rStyle w:val="Hyperlink"/>
            <w:rFonts w:cs="Times New Roman"/>
          </w:rPr>
          <w:t>Child Trafficking in the Nordic Countries: Rethinking Strategies and National Responses</w:t>
        </w:r>
      </w:hyperlink>
      <w:r w:rsidR="00B367B0" w:rsidRPr="00900F35">
        <w:rPr>
          <w:rFonts w:cs="Times New Roman"/>
        </w:rPr>
        <w:t xml:space="preserve"> (UNICEF Innocenti Research Centre) </w:t>
      </w:r>
    </w:p>
    <w:p w14:paraId="76069355" w14:textId="77777777" w:rsidR="00B367B0" w:rsidRPr="00900F35" w:rsidRDefault="00B367B0" w:rsidP="00B367B0">
      <w:pPr>
        <w:pStyle w:val="BodyText"/>
        <w:widowControl/>
        <w:spacing w:after="0"/>
        <w:rPr>
          <w:rFonts w:cs="Times New Roman"/>
        </w:rPr>
      </w:pPr>
    </w:p>
    <w:p w14:paraId="754F25BA" w14:textId="77777777" w:rsidR="00B367B0" w:rsidRPr="00900F35" w:rsidRDefault="00EF151C" w:rsidP="00B367B0">
      <w:pPr>
        <w:pStyle w:val="BodyText"/>
        <w:widowControl/>
        <w:numPr>
          <w:ilvl w:val="0"/>
          <w:numId w:val="5"/>
        </w:numPr>
        <w:spacing w:after="0"/>
        <w:rPr>
          <w:rFonts w:cs="Times New Roman"/>
        </w:rPr>
      </w:pPr>
      <w:hyperlink r:id="rId52" w:anchor="_blank" w:history="1">
        <w:r w:rsidR="00B367B0" w:rsidRPr="00900F35">
          <w:rPr>
            <w:rStyle w:val="Hyperlink"/>
            <w:rFonts w:cs="Times New Roman"/>
          </w:rPr>
          <w:t>Child Witnesses in the New Zealand Criminal Courts - A review of practice and implications for policy</w:t>
        </w:r>
      </w:hyperlink>
      <w:r w:rsidR="00B367B0" w:rsidRPr="00900F35">
        <w:rPr>
          <w:rFonts w:cs="Times New Roman"/>
        </w:rPr>
        <w:t xml:space="preserve"> (Institute of Public Policy), including information on Australia, France, Israel, South Africa and the United Kingdom</w:t>
      </w:r>
    </w:p>
    <w:p w14:paraId="78674887" w14:textId="77777777" w:rsidR="00B367B0" w:rsidRPr="00900F35" w:rsidRDefault="00B367B0" w:rsidP="00B367B0">
      <w:pPr>
        <w:pStyle w:val="BodyText"/>
        <w:widowControl/>
        <w:spacing w:after="0"/>
        <w:rPr>
          <w:rFonts w:cs="Times New Roman"/>
        </w:rPr>
      </w:pPr>
    </w:p>
    <w:p w14:paraId="2D565BE7" w14:textId="77777777" w:rsidR="00B367B0" w:rsidRPr="00900F35" w:rsidRDefault="00EF151C" w:rsidP="00B367B0">
      <w:pPr>
        <w:pStyle w:val="BodyText"/>
        <w:widowControl/>
        <w:numPr>
          <w:ilvl w:val="0"/>
          <w:numId w:val="5"/>
        </w:numPr>
        <w:spacing w:after="0"/>
        <w:rPr>
          <w:rFonts w:cs="Times New Roman"/>
        </w:rPr>
      </w:pPr>
      <w:hyperlink r:id="rId53" w:history="1">
        <w:r w:rsidR="00B367B0" w:rsidRPr="00900F35">
          <w:rPr>
            <w:rStyle w:val="Hyperlink"/>
            <w:rFonts w:cs="Times New Roman"/>
          </w:rPr>
          <w:t>Children's Participation in Family Law Proceedings</w:t>
        </w:r>
      </w:hyperlink>
      <w:r w:rsidR="00B367B0" w:rsidRPr="00900F35">
        <w:rPr>
          <w:rFonts w:cs="Times New Roman"/>
        </w:rPr>
        <w:t xml:space="preserve"> (Childwatch International Research Network)</w:t>
      </w:r>
    </w:p>
    <w:p w14:paraId="6510864E" w14:textId="77777777" w:rsidR="00B367B0" w:rsidRPr="00900F35" w:rsidRDefault="00B367B0" w:rsidP="00B367B0">
      <w:pPr>
        <w:pStyle w:val="BodyText"/>
        <w:widowControl/>
        <w:spacing w:after="0"/>
        <w:rPr>
          <w:rFonts w:cs="Times New Roman"/>
        </w:rPr>
      </w:pPr>
    </w:p>
    <w:p w14:paraId="45FD52ED" w14:textId="77777777" w:rsidR="00B367B0" w:rsidRPr="00900F35" w:rsidRDefault="00EF151C" w:rsidP="00B367B0">
      <w:pPr>
        <w:pStyle w:val="BodyText"/>
        <w:widowControl/>
        <w:numPr>
          <w:ilvl w:val="0"/>
          <w:numId w:val="5"/>
        </w:numPr>
        <w:spacing w:after="0"/>
        <w:rPr>
          <w:rFonts w:cs="Times New Roman"/>
        </w:rPr>
      </w:pPr>
      <w:hyperlink r:id="rId54" w:history="1">
        <w:r w:rsidR="00B367B0" w:rsidRPr="00900F35">
          <w:rPr>
            <w:rStyle w:val="Hyperlink"/>
            <w:rFonts w:cs="Times New Roman"/>
          </w:rPr>
          <w:t>The Evaluation of the Implementation of International Standards in National Juvenile Justice Systems in Europe</w:t>
        </w:r>
      </w:hyperlink>
      <w:r w:rsidR="00B367B0" w:rsidRPr="00900F35">
        <w:rPr>
          <w:rFonts w:cs="Times New Roman"/>
        </w:rPr>
        <w:t xml:space="preserve"> (International Juvenile Justice Observatory) </w:t>
      </w:r>
    </w:p>
    <w:p w14:paraId="226319DA" w14:textId="77777777" w:rsidR="00B367B0" w:rsidRPr="00900F35" w:rsidRDefault="00B367B0" w:rsidP="00B367B0">
      <w:pPr>
        <w:pStyle w:val="BodyText"/>
        <w:widowControl/>
        <w:spacing w:after="0"/>
        <w:rPr>
          <w:rFonts w:cs="Times New Roman"/>
        </w:rPr>
      </w:pPr>
    </w:p>
    <w:p w14:paraId="4EE38C2C" w14:textId="77777777" w:rsidR="00B367B0" w:rsidRPr="00900F35" w:rsidRDefault="00EF151C" w:rsidP="00B367B0">
      <w:pPr>
        <w:pStyle w:val="BodyText"/>
        <w:widowControl/>
        <w:numPr>
          <w:ilvl w:val="0"/>
          <w:numId w:val="5"/>
        </w:numPr>
        <w:spacing w:after="0"/>
        <w:rPr>
          <w:rFonts w:cs="Times New Roman"/>
        </w:rPr>
      </w:pPr>
      <w:hyperlink r:id="rId55" w:history="1">
        <w:r w:rsidR="00B367B0" w:rsidRPr="00900F35">
          <w:rPr>
            <w:rStyle w:val="Hyperlink"/>
            <w:rFonts w:cs="Times New Roman"/>
          </w:rPr>
          <w:t xml:space="preserve">Exposing Realities: Children's Legal Protection Centres: A Good Practice Report </w:t>
        </w:r>
      </w:hyperlink>
      <w:r w:rsidR="00B367B0" w:rsidRPr="00900F35">
        <w:rPr>
          <w:rFonts w:cs="Times New Roman"/>
        </w:rPr>
        <w:t>(African Child Policy Forum)</w:t>
      </w:r>
    </w:p>
    <w:p w14:paraId="0A8554DF" w14:textId="77777777" w:rsidR="00B367B0" w:rsidRPr="00900F35" w:rsidRDefault="00B367B0" w:rsidP="00B367B0">
      <w:pPr>
        <w:pStyle w:val="BodyText"/>
        <w:widowControl/>
        <w:spacing w:after="0"/>
        <w:rPr>
          <w:rFonts w:cs="Times New Roman"/>
        </w:rPr>
      </w:pPr>
    </w:p>
    <w:p w14:paraId="38159D2B" w14:textId="77777777" w:rsidR="00B367B0" w:rsidRPr="00900F35" w:rsidRDefault="00EF151C" w:rsidP="00B367B0">
      <w:pPr>
        <w:pStyle w:val="BodyText"/>
        <w:widowControl/>
        <w:numPr>
          <w:ilvl w:val="0"/>
          <w:numId w:val="5"/>
        </w:numPr>
        <w:spacing w:after="0"/>
        <w:rPr>
          <w:rFonts w:cs="Times New Roman"/>
        </w:rPr>
      </w:pPr>
      <w:hyperlink r:id="rId56" w:anchor="_blank" w:history="1">
        <w:r w:rsidR="00B367B0" w:rsidRPr="00900F35">
          <w:rPr>
            <w:rStyle w:val="Hyperlink"/>
            <w:rFonts w:cs="Times New Roman"/>
          </w:rPr>
          <w:t>Final Report and Recommendations on Child Victims in the E</w:t>
        </w:r>
      </w:hyperlink>
      <w:r w:rsidR="00B367B0" w:rsidRPr="00900F35">
        <w:rPr>
          <w:rFonts w:cs="Times New Roman"/>
        </w:rPr>
        <w:t>uropean Union (Children in the Union – Rights and Empowerment)</w:t>
      </w:r>
      <w:r w:rsidR="00B367B0" w:rsidRPr="00900F35">
        <w:rPr>
          <w:rFonts w:cs="Times New Roman"/>
        </w:rPr>
        <w:br/>
      </w:r>
    </w:p>
    <w:p w14:paraId="303B5044" w14:textId="77777777" w:rsidR="00B367B0" w:rsidRPr="00900F35" w:rsidRDefault="00EF151C" w:rsidP="00B367B0">
      <w:pPr>
        <w:pStyle w:val="BodyText"/>
        <w:widowControl/>
        <w:numPr>
          <w:ilvl w:val="0"/>
          <w:numId w:val="5"/>
        </w:numPr>
        <w:spacing w:after="0"/>
        <w:rPr>
          <w:rFonts w:cs="Times New Roman"/>
        </w:rPr>
      </w:pPr>
      <w:hyperlink r:id="rId57" w:history="1">
        <w:r w:rsidR="00B367B0" w:rsidRPr="00900F35">
          <w:rPr>
            <w:rStyle w:val="Hyperlink"/>
            <w:rFonts w:cs="Times New Roman"/>
          </w:rPr>
          <w:t>Juvenile Justice and Human Rights in the Americas</w:t>
        </w:r>
      </w:hyperlink>
      <w:r w:rsidR="00B367B0" w:rsidRPr="00900F35">
        <w:rPr>
          <w:rFonts w:cs="Times New Roman"/>
        </w:rPr>
        <w:t xml:space="preserve"> (Inter-American Commission on Human Rights)</w:t>
      </w:r>
      <w:r w:rsidR="00B367B0" w:rsidRPr="00900F35">
        <w:rPr>
          <w:rFonts w:cs="Times New Roman"/>
        </w:rPr>
        <w:br/>
      </w:r>
    </w:p>
    <w:p w14:paraId="6E830BC7" w14:textId="77777777" w:rsidR="00B367B0" w:rsidRPr="00900F35" w:rsidRDefault="00EF151C" w:rsidP="00B367B0">
      <w:pPr>
        <w:pStyle w:val="BodyText"/>
        <w:widowControl/>
        <w:numPr>
          <w:ilvl w:val="0"/>
          <w:numId w:val="5"/>
        </w:numPr>
        <w:spacing w:after="0"/>
        <w:rPr>
          <w:rFonts w:cs="Times New Roman"/>
        </w:rPr>
      </w:pPr>
      <w:hyperlink r:id="rId58" w:history="1">
        <w:r w:rsidR="00B367B0" w:rsidRPr="00900F35">
          <w:rPr>
            <w:rStyle w:val="Hyperlink"/>
            <w:rFonts w:cs="Times New Roman"/>
          </w:rPr>
          <w:t>National and International Efforts for Child Justice Reform, in particular through Improved Coordination in Technical Assistance</w:t>
        </w:r>
      </w:hyperlink>
      <w:r w:rsidR="00B367B0" w:rsidRPr="00900F35">
        <w:rPr>
          <w:rFonts w:cs="Times New Roman"/>
        </w:rPr>
        <w:t xml:space="preserve"> (UN Secretary-General)</w:t>
      </w:r>
      <w:r w:rsidR="00B367B0" w:rsidRPr="00900F35">
        <w:rPr>
          <w:rFonts w:cs="Times New Roman"/>
        </w:rPr>
        <w:br/>
      </w:r>
    </w:p>
    <w:p w14:paraId="3467D1A5" w14:textId="77777777" w:rsidR="00B367B0" w:rsidRPr="00900F35" w:rsidRDefault="00EF151C" w:rsidP="00B367B0">
      <w:pPr>
        <w:pStyle w:val="BodyText"/>
        <w:widowControl/>
        <w:numPr>
          <w:ilvl w:val="0"/>
          <w:numId w:val="5"/>
        </w:numPr>
        <w:spacing w:after="0"/>
        <w:rPr>
          <w:rFonts w:cs="Times New Roman"/>
        </w:rPr>
      </w:pPr>
      <w:hyperlink r:id="rId59" w:history="1">
        <w:r w:rsidR="00B367B0" w:rsidRPr="00900F35">
          <w:rPr>
            <w:rStyle w:val="Hyperlink"/>
            <w:rFonts w:cs="Times New Roman"/>
          </w:rPr>
          <w:t xml:space="preserve">No Rights Without Accountability: Promoting Access to Justice for Children </w:t>
        </w:r>
      </w:hyperlink>
      <w:r w:rsidR="00B367B0" w:rsidRPr="00900F35">
        <w:rPr>
          <w:rFonts w:cs="Times New Roman"/>
        </w:rPr>
        <w:t>(International Development Law Organization)</w:t>
      </w:r>
      <w:r w:rsidR="00B367B0" w:rsidRPr="00900F35">
        <w:rPr>
          <w:rFonts w:cs="Times New Roman"/>
        </w:rPr>
        <w:br/>
      </w:r>
    </w:p>
    <w:p w14:paraId="0DE286A1" w14:textId="77777777" w:rsidR="00B367B0" w:rsidRPr="00900F35" w:rsidRDefault="00EF151C" w:rsidP="00B367B0">
      <w:pPr>
        <w:pStyle w:val="BodyText"/>
        <w:widowControl/>
        <w:numPr>
          <w:ilvl w:val="0"/>
          <w:numId w:val="5"/>
        </w:numPr>
        <w:spacing w:after="0"/>
        <w:rPr>
          <w:rFonts w:cs="Times New Roman"/>
        </w:rPr>
      </w:pPr>
      <w:hyperlink r:id="rId60" w:history="1">
        <w:r w:rsidR="00B367B0" w:rsidRPr="00900F35">
          <w:rPr>
            <w:rStyle w:val="Hyperlink"/>
            <w:rFonts w:cs="Times New Roman"/>
          </w:rPr>
          <w:t>Results of an International Survey Regarding Children's Participation in Decision-Making Following Parental Separation</w:t>
        </w:r>
      </w:hyperlink>
      <w:r w:rsidR="00B367B0" w:rsidRPr="00900F35">
        <w:rPr>
          <w:rFonts w:cs="Times New Roman"/>
        </w:rPr>
        <w:t xml:space="preserve"> (Centre for Children and Young People)</w:t>
      </w:r>
      <w:r w:rsidR="00B367B0" w:rsidRPr="00900F35">
        <w:rPr>
          <w:rFonts w:cs="Times New Roman"/>
        </w:rPr>
        <w:br/>
      </w:r>
    </w:p>
    <w:p w14:paraId="4653803E" w14:textId="77777777" w:rsidR="00B367B0" w:rsidRPr="00900F35" w:rsidRDefault="00EF151C" w:rsidP="00B367B0">
      <w:pPr>
        <w:pStyle w:val="BodyText"/>
        <w:widowControl/>
        <w:numPr>
          <w:ilvl w:val="0"/>
          <w:numId w:val="5"/>
        </w:numPr>
        <w:spacing w:after="0"/>
        <w:rPr>
          <w:rFonts w:cs="Times New Roman"/>
        </w:rPr>
      </w:pPr>
      <w:hyperlink r:id="rId61" w:history="1">
        <w:r w:rsidR="00B367B0" w:rsidRPr="00900F35">
          <w:rPr>
            <w:rStyle w:val="Hyperlink"/>
            <w:rFonts w:cs="Times New Roman"/>
          </w:rPr>
          <w:t>The Right of Children to Be Heard: Children's Right to Have Their Views Taken into Account and to Participate in Legal and Administrative Proceedings</w:t>
        </w:r>
      </w:hyperlink>
      <w:r w:rsidR="00B367B0" w:rsidRPr="00900F35">
        <w:rPr>
          <w:rFonts w:cs="Times New Roman"/>
        </w:rPr>
        <w:t xml:space="preserve"> (UNICEF Innocenti)</w:t>
      </w:r>
      <w:r w:rsidR="00B367B0" w:rsidRPr="00900F35">
        <w:rPr>
          <w:rFonts w:cs="Times New Roman"/>
        </w:rPr>
        <w:br/>
      </w:r>
    </w:p>
    <w:p w14:paraId="0C6B9561" w14:textId="77777777" w:rsidR="00B367B0" w:rsidRPr="00900F35" w:rsidRDefault="00EF151C" w:rsidP="00B367B0">
      <w:pPr>
        <w:pStyle w:val="BodyText"/>
        <w:widowControl/>
        <w:numPr>
          <w:ilvl w:val="0"/>
          <w:numId w:val="5"/>
        </w:numPr>
        <w:spacing w:after="0"/>
        <w:rPr>
          <w:rFonts w:cs="Times New Roman"/>
        </w:rPr>
      </w:pPr>
      <w:hyperlink r:id="rId62" w:history="1">
        <w:r w:rsidR="00B367B0" w:rsidRPr="00900F35">
          <w:rPr>
            <w:rStyle w:val="Hyperlink"/>
            <w:rFonts w:cs="Times New Roman"/>
          </w:rPr>
          <w:t>Safeguarding Children in Detention: Independent Monitoring Mechanisms for Children in Detention in the Middle East and North Africa</w:t>
        </w:r>
      </w:hyperlink>
      <w:r w:rsidR="00B367B0" w:rsidRPr="00900F35">
        <w:rPr>
          <w:rFonts w:cs="Times New Roman"/>
        </w:rPr>
        <w:t xml:space="preserve"> (Penal Reform International)</w:t>
      </w:r>
    </w:p>
    <w:p w14:paraId="164E6F53" w14:textId="77777777" w:rsidR="00B367B0" w:rsidRPr="00900F35" w:rsidRDefault="00B367B0" w:rsidP="00B367B0">
      <w:pPr>
        <w:pStyle w:val="BodyText"/>
        <w:widowControl/>
        <w:spacing w:after="0"/>
        <w:rPr>
          <w:rFonts w:cs="Times New Roman"/>
        </w:rPr>
      </w:pPr>
    </w:p>
    <w:p w14:paraId="5A1188C2" w14:textId="77777777" w:rsidR="000B39C4" w:rsidRDefault="00EF151C" w:rsidP="00B367B0">
      <w:pPr>
        <w:pStyle w:val="BodyText"/>
        <w:widowControl/>
        <w:numPr>
          <w:ilvl w:val="0"/>
          <w:numId w:val="5"/>
        </w:numPr>
        <w:spacing w:after="0"/>
        <w:rPr>
          <w:rFonts w:cs="Times New Roman"/>
        </w:rPr>
      </w:pPr>
      <w:hyperlink r:id="rId63" w:anchor="_blank" w:history="1">
        <w:r w:rsidR="00B367B0" w:rsidRPr="00900F35">
          <w:rPr>
            <w:rStyle w:val="Hyperlink"/>
            <w:rFonts w:cs="Times New Roman"/>
          </w:rPr>
          <w:t>Testimony Without Fear (?), Non-Revictimizing Cultures and Practices: A Map of Practices for Taking Special Testimony from Children and Adolescents</w:t>
        </w:r>
      </w:hyperlink>
      <w:hyperlink r:id="rId64" w:anchor="_blank" w:history="1">
        <w:r w:rsidR="00B367B0" w:rsidRPr="00900F35">
          <w:rPr>
            <w:rStyle w:val="Hyperlink"/>
            <w:rFonts w:cs="Times New Roman"/>
          </w:rPr>
          <w:t xml:space="preserve"> (Childhood Brazil)</w:t>
        </w:r>
      </w:hyperlink>
    </w:p>
    <w:p w14:paraId="6DB870DC" w14:textId="77777777" w:rsidR="000B39C4" w:rsidRDefault="00EF151C" w:rsidP="000B39C4">
      <w:pPr>
        <w:pStyle w:val="BodyText"/>
        <w:widowControl/>
        <w:spacing w:after="0"/>
        <w:ind w:left="720"/>
        <w:rPr>
          <w:rFonts w:cs="Times New Roman"/>
        </w:rPr>
      </w:pPr>
      <w:hyperlink r:id="rId65" w:anchor="_blank" w:history="1"/>
    </w:p>
    <w:p w14:paraId="57CEA7D3" w14:textId="77777777" w:rsidR="00B367B0" w:rsidRPr="00900F35" w:rsidRDefault="00EF151C" w:rsidP="00B367B0">
      <w:pPr>
        <w:pStyle w:val="BodyText"/>
        <w:widowControl/>
        <w:numPr>
          <w:ilvl w:val="0"/>
          <w:numId w:val="5"/>
        </w:numPr>
        <w:spacing w:after="0"/>
        <w:rPr>
          <w:rFonts w:cs="Times New Roman"/>
        </w:rPr>
      </w:pPr>
      <w:hyperlink r:id="rId66" w:history="1"/>
      <w:hyperlink r:id="rId67" w:history="1">
        <w:r w:rsidR="00B367B0" w:rsidRPr="00900F35">
          <w:rPr>
            <w:rStyle w:val="Hyperlink"/>
            <w:rFonts w:cs="Times New Roman"/>
          </w:rPr>
          <w:t>Through a New Lens: A Child-Sensitive Approach to Transitional Justice</w:t>
        </w:r>
      </w:hyperlink>
      <w:r w:rsidR="00B367B0" w:rsidRPr="00900F35">
        <w:rPr>
          <w:rFonts w:cs="Times New Roman"/>
        </w:rPr>
        <w:t xml:space="preserve"> (International Center for Transitional Justice)</w:t>
      </w:r>
    </w:p>
    <w:p w14:paraId="2E0925E4" w14:textId="77777777" w:rsidR="00B367B0" w:rsidRPr="000B39C4" w:rsidRDefault="00EF151C" w:rsidP="00B367B0">
      <w:pPr>
        <w:pStyle w:val="BodyText"/>
        <w:widowControl/>
        <w:spacing w:after="0"/>
        <w:rPr>
          <w:rFonts w:cs="Times New Roman"/>
          <w:lang w:val="en-GB"/>
        </w:rPr>
      </w:pPr>
      <w:hyperlink w:anchor="_toc14" w:history="1"/>
    </w:p>
    <w:p w14:paraId="2FFF664F" w14:textId="77777777" w:rsidR="00B367B0" w:rsidRPr="00900F35" w:rsidRDefault="00EF151C" w:rsidP="00B367B0">
      <w:pPr>
        <w:pStyle w:val="BodyText"/>
        <w:widowControl/>
        <w:spacing w:after="0"/>
        <w:rPr>
          <w:rFonts w:cs="Times New Roman"/>
          <w:color w:val="0000FF"/>
          <w:u w:val="single"/>
          <w:lang w:val="fr-CH"/>
        </w:rPr>
      </w:pPr>
      <w:hyperlink w:anchor="_toc14" w:history="1">
        <w:r w:rsidR="00C71C67" w:rsidRPr="00900F35">
          <w:rPr>
            <w:rStyle w:val="Hyperlink"/>
            <w:rFonts w:cs="Times New Roman"/>
            <w:lang w:val="fr-CH"/>
          </w:rPr>
          <w:t>Vers</w:t>
        </w:r>
      </w:hyperlink>
      <w:r w:rsidR="00C71C67" w:rsidRPr="00900F35">
        <w:rPr>
          <w:rFonts w:cs="Times New Roman"/>
          <w:color w:val="0000FF"/>
          <w:u w:val="single"/>
          <w:lang w:val="fr-CH"/>
        </w:rPr>
        <w:t xml:space="preserve"> le haut</w:t>
      </w:r>
    </w:p>
    <w:p w14:paraId="7404AD4D" w14:textId="70212981" w:rsidR="00B367B0" w:rsidRPr="00497B02" w:rsidRDefault="00B367B0" w:rsidP="00497B02">
      <w:pPr>
        <w:pStyle w:val="BodyText"/>
        <w:widowControl/>
        <w:spacing w:after="0"/>
        <w:rPr>
          <w:color w:val="000000"/>
          <w:lang w:val="fr-CH"/>
        </w:rPr>
      </w:pPr>
    </w:p>
    <w:p w14:paraId="7279638C" w14:textId="77777777" w:rsidR="00115B2E" w:rsidRPr="00497B02" w:rsidRDefault="00115B2E" w:rsidP="00497B02">
      <w:pPr>
        <w:pStyle w:val="BodyText"/>
        <w:widowControl/>
        <w:spacing w:after="0"/>
        <w:rPr>
          <w:color w:val="000000"/>
          <w:lang w:val="fr-CH"/>
        </w:rPr>
      </w:pPr>
    </w:p>
    <w:p w14:paraId="35ECE660" w14:textId="77777777" w:rsidR="00115B2E" w:rsidRPr="00497B02" w:rsidRDefault="00115B2E" w:rsidP="00115B2E">
      <w:pPr>
        <w:pStyle w:val="NormalWeb"/>
        <w:jc w:val="both"/>
        <w:rPr>
          <w:rFonts w:ascii="Times New Roman" w:hAnsi="Times New Roman"/>
          <w:b/>
          <w:color w:val="auto"/>
          <w:sz w:val="24"/>
          <w:lang w:val="fr-FR"/>
        </w:rPr>
      </w:pPr>
      <w:bookmarkStart w:id="5" w:name="_toc222"/>
      <w:bookmarkEnd w:id="5"/>
      <w:r w:rsidRPr="00497B02">
        <w:rPr>
          <w:rFonts w:ascii="Times New Roman" w:hAnsi="Times New Roman"/>
          <w:b/>
          <w:color w:val="auto"/>
          <w:sz w:val="24"/>
          <w:lang w:val="fr-FR"/>
        </w:rPr>
        <w:t>Autres ressources</w:t>
      </w:r>
    </w:p>
    <w:p w14:paraId="5C4EB5BC" w14:textId="4342405C" w:rsidR="00C71C67" w:rsidRPr="00497B02" w:rsidRDefault="00115B2E" w:rsidP="00115B2E">
      <w:pPr>
        <w:pStyle w:val="NormalWeb"/>
        <w:jc w:val="both"/>
        <w:rPr>
          <w:rFonts w:ascii="Times New Roman" w:hAnsi="Times New Roman"/>
          <w:color w:val="auto"/>
          <w:sz w:val="24"/>
          <w:lang w:val="fr-FR"/>
        </w:rPr>
      </w:pPr>
      <w:r w:rsidRPr="00497B02">
        <w:rPr>
          <w:rFonts w:ascii="Times New Roman" w:hAnsi="Times New Roman"/>
          <w:color w:val="auto"/>
          <w:sz w:val="24"/>
          <w:lang w:val="fr-FR"/>
        </w:rPr>
        <w:lastRenderedPageBreak/>
        <w:t>Un nombre incalculable d’autres évènements, articles et ressources sur la justice adaptée aux enfants existe</w:t>
      </w:r>
      <w:r w:rsidR="004E56FC" w:rsidRPr="004E56FC">
        <w:rPr>
          <w:rFonts w:ascii="Times New Roman" w:hAnsi="Times New Roman"/>
          <w:sz w:val="24"/>
          <w:szCs w:val="24"/>
          <w:lang w:val="fr-CH"/>
        </w:rPr>
        <w:t xml:space="preserve"> </w:t>
      </w:r>
      <w:r w:rsidR="004E56FC" w:rsidRPr="004E56FC">
        <w:rPr>
          <w:rFonts w:ascii="Times New Roman" w:hAnsi="Times New Roman"/>
          <w:color w:val="auto"/>
          <w:sz w:val="24"/>
          <w:szCs w:val="24"/>
          <w:lang w:val="fr-CH"/>
        </w:rPr>
        <w:t xml:space="preserve">et beaucoup d’entre eux peuvent être trouvés sur </w:t>
      </w:r>
      <w:r w:rsidR="005550D1">
        <w:rPr>
          <w:rFonts w:ascii="Times New Roman" w:hAnsi="Times New Roman"/>
          <w:color w:val="auto"/>
          <w:sz w:val="24"/>
          <w:szCs w:val="24"/>
          <w:lang w:val="fr-CH"/>
        </w:rPr>
        <w:t>la page de</w:t>
      </w:r>
      <w:r w:rsidR="004E56FC" w:rsidRPr="004E56FC">
        <w:rPr>
          <w:rFonts w:ascii="Times New Roman" w:hAnsi="Times New Roman"/>
          <w:color w:val="auto"/>
          <w:sz w:val="24"/>
          <w:szCs w:val="24"/>
          <w:lang w:val="fr-CH"/>
        </w:rPr>
        <w:t xml:space="preserve"> CRIN </w:t>
      </w:r>
      <w:r w:rsidR="005550D1">
        <w:rPr>
          <w:rFonts w:ascii="Times New Roman" w:hAnsi="Times New Roman"/>
          <w:color w:val="auto"/>
          <w:sz w:val="24"/>
          <w:szCs w:val="24"/>
          <w:lang w:val="fr-CH"/>
        </w:rPr>
        <w:t>sur</w:t>
      </w:r>
      <w:r w:rsidR="004E56FC" w:rsidRPr="004E56FC">
        <w:rPr>
          <w:rFonts w:ascii="Times New Roman" w:hAnsi="Times New Roman"/>
          <w:color w:val="auto"/>
          <w:sz w:val="24"/>
          <w:szCs w:val="24"/>
          <w:lang w:val="fr-CH"/>
        </w:rPr>
        <w:t xml:space="preserve"> la justice adaptée aux enfants</w:t>
      </w:r>
      <w:r w:rsidRPr="00C351C4">
        <w:rPr>
          <w:rFonts w:ascii="Times New Roman" w:hAnsi="Times New Roman"/>
          <w:color w:val="auto"/>
          <w:sz w:val="24"/>
          <w:szCs w:val="24"/>
          <w:lang w:val="fr-FR"/>
        </w:rPr>
        <w:t>.</w:t>
      </w:r>
      <w:r w:rsidRPr="00497B02">
        <w:rPr>
          <w:rFonts w:ascii="Times New Roman" w:hAnsi="Times New Roman"/>
          <w:color w:val="auto"/>
          <w:sz w:val="24"/>
          <w:lang w:val="fr-FR"/>
        </w:rPr>
        <w:t xml:space="preserve"> N’hésitez pas à alerter CRIN sur </w:t>
      </w:r>
      <w:hyperlink r:id="rId68" w:history="1">
        <w:r w:rsidRPr="00497B02">
          <w:rPr>
            <w:rStyle w:val="Hyperlink"/>
            <w:rFonts w:ascii="Times New Roman" w:hAnsi="Times New Roman"/>
            <w:color w:val="auto"/>
            <w:sz w:val="24"/>
            <w:lang w:val="fr-FR"/>
          </w:rPr>
          <w:t>info@crin.org</w:t>
        </w:r>
      </w:hyperlink>
      <w:r w:rsidRPr="00497B02">
        <w:rPr>
          <w:rFonts w:ascii="Times New Roman" w:hAnsi="Times New Roman"/>
          <w:color w:val="auto"/>
          <w:sz w:val="24"/>
          <w:lang w:val="fr-FR"/>
        </w:rPr>
        <w:t xml:space="preserve"> si vous </w:t>
      </w:r>
      <w:r w:rsidR="005550D1">
        <w:rPr>
          <w:rFonts w:ascii="Times New Roman" w:hAnsi="Times New Roman"/>
          <w:color w:val="auto"/>
          <w:sz w:val="24"/>
          <w:lang w:val="fr-FR"/>
        </w:rPr>
        <w:t>êtes au courant</w:t>
      </w:r>
      <w:r w:rsidRPr="00497B02">
        <w:rPr>
          <w:rFonts w:ascii="Times New Roman" w:hAnsi="Times New Roman"/>
          <w:color w:val="auto"/>
          <w:sz w:val="24"/>
          <w:lang w:val="fr-FR"/>
        </w:rPr>
        <w:t xml:space="preserve"> de publications ou d’évènements à venir, ou si vous aimeriez que nous incluions votre travail dans les listes ci-dessus ou </w:t>
      </w:r>
      <w:r w:rsidR="005550D1">
        <w:rPr>
          <w:rFonts w:ascii="Times New Roman" w:hAnsi="Times New Roman"/>
          <w:color w:val="auto"/>
          <w:sz w:val="24"/>
          <w:lang w:val="fr-FR"/>
        </w:rPr>
        <w:t>sur notre site</w:t>
      </w:r>
      <w:r w:rsidRPr="00497B02">
        <w:rPr>
          <w:rFonts w:ascii="Times New Roman" w:hAnsi="Times New Roman"/>
          <w:color w:val="auto"/>
          <w:sz w:val="24"/>
          <w:lang w:val="fr-FR"/>
        </w:rPr>
        <w:t>.</w:t>
      </w:r>
    </w:p>
    <w:p w14:paraId="529EC45D" w14:textId="77777777" w:rsidR="00B367B0" w:rsidRPr="00900F35" w:rsidRDefault="00B367B0" w:rsidP="00B367B0">
      <w:pPr>
        <w:pStyle w:val="BodyText"/>
        <w:widowControl/>
        <w:spacing w:after="0"/>
        <w:rPr>
          <w:rFonts w:cs="Times New Roman"/>
          <w:lang w:val="fr-CH"/>
        </w:rPr>
      </w:pPr>
    </w:p>
    <w:p w14:paraId="2FE0002C" w14:textId="77777777" w:rsidR="00B367B0" w:rsidRPr="00D6175D" w:rsidRDefault="00EF151C" w:rsidP="00B367B0">
      <w:pPr>
        <w:pStyle w:val="BodyText"/>
        <w:widowControl/>
        <w:spacing w:after="0"/>
        <w:rPr>
          <w:rFonts w:cs="Times New Roman"/>
          <w:b/>
          <w:color w:val="0000FF"/>
          <w:u w:val="single"/>
          <w:lang w:val="fr-FR"/>
        </w:rPr>
      </w:pPr>
      <w:hyperlink w:anchor="_toc14" w:history="1">
        <w:r w:rsidR="00436B73" w:rsidRPr="00D6175D">
          <w:rPr>
            <w:rStyle w:val="Hyperlink"/>
            <w:rFonts w:cs="Times New Roman"/>
            <w:b/>
            <w:lang w:val="fr-FR"/>
          </w:rPr>
          <w:t>Vers</w:t>
        </w:r>
      </w:hyperlink>
      <w:r w:rsidR="00436B73" w:rsidRPr="00D6175D">
        <w:rPr>
          <w:rFonts w:cs="Times New Roman"/>
          <w:b/>
          <w:color w:val="0000FF"/>
          <w:u w:val="single"/>
          <w:lang w:val="fr-FR"/>
        </w:rPr>
        <w:t xml:space="preserve"> le haut</w:t>
      </w:r>
    </w:p>
    <w:p w14:paraId="3F737066" w14:textId="77777777" w:rsidR="00115B2E" w:rsidRPr="00D6175D" w:rsidRDefault="00115B2E" w:rsidP="00B367B0">
      <w:pPr>
        <w:pStyle w:val="BodyText"/>
        <w:widowControl/>
        <w:spacing w:after="0"/>
        <w:rPr>
          <w:rFonts w:cs="Times New Roman"/>
          <w:b/>
          <w:bCs/>
          <w:lang w:val="fr-FR"/>
        </w:rPr>
      </w:pPr>
    </w:p>
    <w:p w14:paraId="4AABDFC8" w14:textId="77777777" w:rsidR="00B367B0" w:rsidRPr="00115B2E" w:rsidRDefault="00436B73" w:rsidP="00B367B0">
      <w:pPr>
        <w:jc w:val="center"/>
        <w:rPr>
          <w:rFonts w:ascii="Times New Roman" w:hAnsi="Times New Roman"/>
          <w:sz w:val="24"/>
          <w:szCs w:val="24"/>
          <w:u w:val="single"/>
          <w:lang w:val="fr-CH"/>
        </w:rPr>
      </w:pPr>
      <w:r w:rsidRPr="00115B2E">
        <w:rPr>
          <w:rFonts w:ascii="Times New Roman" w:hAnsi="Times New Roman"/>
          <w:b/>
          <w:bCs/>
          <w:sz w:val="24"/>
          <w:szCs w:val="24"/>
          <w:u w:val="single"/>
          <w:lang w:val="fr-CH"/>
        </w:rPr>
        <w:t>Remerciements</w:t>
      </w:r>
    </w:p>
    <w:p w14:paraId="3EB4D69F" w14:textId="41F71897" w:rsidR="00B367B0" w:rsidRPr="00C351C4" w:rsidRDefault="00436B73" w:rsidP="00B367B0">
      <w:pPr>
        <w:rPr>
          <w:rFonts w:ascii="Times New Roman" w:hAnsi="Times New Roman"/>
          <w:sz w:val="24"/>
          <w:szCs w:val="24"/>
          <w:lang w:val="fr-FR"/>
        </w:rPr>
      </w:pPr>
      <w:r w:rsidRPr="00900F35">
        <w:rPr>
          <w:rFonts w:ascii="Times New Roman" w:hAnsi="Times New Roman"/>
          <w:sz w:val="24"/>
          <w:szCs w:val="24"/>
          <w:lang w:val="fr-CH"/>
        </w:rPr>
        <w:t>Ce guide a été écrit par</w:t>
      </w:r>
      <w:r w:rsidR="00B367B0" w:rsidRPr="00900F35">
        <w:rPr>
          <w:rFonts w:ascii="Times New Roman" w:hAnsi="Times New Roman"/>
          <w:sz w:val="24"/>
          <w:szCs w:val="24"/>
          <w:lang w:val="fr-CH"/>
        </w:rPr>
        <w:t xml:space="preserve"> Patrick Geary, </w:t>
      </w:r>
      <w:r w:rsidRPr="00900F35">
        <w:rPr>
          <w:rFonts w:ascii="Times New Roman" w:hAnsi="Times New Roman"/>
          <w:sz w:val="24"/>
          <w:szCs w:val="24"/>
          <w:lang w:val="fr-CH"/>
        </w:rPr>
        <w:t xml:space="preserve">Coordonnateur juridique du Réseau international des droits de l’enfant. Nous </w:t>
      </w:r>
      <w:r w:rsidR="005550D1">
        <w:rPr>
          <w:rFonts w:ascii="Times New Roman" w:hAnsi="Times New Roman"/>
          <w:sz w:val="24"/>
          <w:szCs w:val="24"/>
          <w:lang w:val="fr-CH"/>
        </w:rPr>
        <w:t>accueillons vos</w:t>
      </w:r>
      <w:r w:rsidRPr="00900F35">
        <w:rPr>
          <w:rFonts w:ascii="Times New Roman" w:hAnsi="Times New Roman"/>
          <w:sz w:val="24"/>
          <w:szCs w:val="24"/>
          <w:lang w:val="fr-CH"/>
        </w:rPr>
        <w:t xml:space="preserve"> commentaires, </w:t>
      </w:r>
      <w:r w:rsidR="00451A44" w:rsidRPr="00900F35">
        <w:rPr>
          <w:rFonts w:ascii="Times New Roman" w:hAnsi="Times New Roman"/>
          <w:sz w:val="24"/>
          <w:szCs w:val="24"/>
          <w:lang w:val="fr-CH"/>
        </w:rPr>
        <w:t>suggestions</w:t>
      </w:r>
      <w:r w:rsidRPr="00900F35">
        <w:rPr>
          <w:rFonts w:ascii="Times New Roman" w:hAnsi="Times New Roman"/>
          <w:sz w:val="24"/>
          <w:szCs w:val="24"/>
          <w:lang w:val="fr-CH"/>
        </w:rPr>
        <w:t xml:space="preserve">, </w:t>
      </w:r>
      <w:r w:rsidR="00451A44" w:rsidRPr="00900F35">
        <w:rPr>
          <w:rFonts w:ascii="Times New Roman" w:hAnsi="Times New Roman"/>
          <w:sz w:val="24"/>
          <w:szCs w:val="24"/>
          <w:lang w:val="fr-CH"/>
        </w:rPr>
        <w:t xml:space="preserve">renseignements ou liens </w:t>
      </w:r>
      <w:r w:rsidR="005550D1">
        <w:rPr>
          <w:rFonts w:ascii="Times New Roman" w:hAnsi="Times New Roman"/>
          <w:sz w:val="24"/>
          <w:szCs w:val="24"/>
          <w:lang w:val="fr-CH"/>
        </w:rPr>
        <w:t>vers</w:t>
      </w:r>
      <w:r w:rsidR="00451A44" w:rsidRPr="00900F35">
        <w:rPr>
          <w:rFonts w:ascii="Times New Roman" w:hAnsi="Times New Roman"/>
          <w:sz w:val="24"/>
          <w:szCs w:val="24"/>
          <w:lang w:val="fr-CH"/>
        </w:rPr>
        <w:t xml:space="preserve"> d’autres ressources ; n’hésitez pas à nous contacter à ces adress</w:t>
      </w:r>
      <w:r w:rsidR="005550D1">
        <w:rPr>
          <w:rFonts w:ascii="Times New Roman" w:hAnsi="Times New Roman"/>
          <w:sz w:val="24"/>
          <w:szCs w:val="24"/>
          <w:lang w:val="fr-CH"/>
        </w:rPr>
        <w:t xml:space="preserve"> </w:t>
      </w:r>
      <w:r w:rsidR="00451A44" w:rsidRPr="00900F35">
        <w:rPr>
          <w:rFonts w:ascii="Times New Roman" w:hAnsi="Times New Roman"/>
          <w:sz w:val="24"/>
          <w:szCs w:val="24"/>
          <w:lang w:val="fr-CH"/>
        </w:rPr>
        <w:t xml:space="preserve">es : The Child Rights International Network, 2 Pontypool Place, East Studio, London SE1 8QF, United Kingdom. </w:t>
      </w:r>
      <w:r w:rsidR="00451A44" w:rsidRPr="00C351C4">
        <w:rPr>
          <w:rFonts w:ascii="Times New Roman" w:hAnsi="Times New Roman"/>
          <w:sz w:val="24"/>
          <w:szCs w:val="24"/>
          <w:lang w:val="fr-FR"/>
        </w:rPr>
        <w:t xml:space="preserve">Tel: +44 20 7401 2257. </w:t>
      </w:r>
      <w:r w:rsidR="00451A44" w:rsidRPr="00900F35">
        <w:rPr>
          <w:rFonts w:ascii="Times New Roman" w:hAnsi="Times New Roman"/>
          <w:sz w:val="24"/>
          <w:szCs w:val="24"/>
          <w:lang w:val="fr-CH"/>
        </w:rPr>
        <w:t xml:space="preserve">Par email: </w:t>
      </w:r>
      <w:hyperlink r:id="rId69" w:history="1">
        <w:r w:rsidR="00451A44" w:rsidRPr="00900F35">
          <w:rPr>
            <w:rStyle w:val="Hyperlink"/>
            <w:rFonts w:ascii="Times New Roman" w:hAnsi="Times New Roman"/>
            <w:sz w:val="24"/>
            <w:szCs w:val="24"/>
            <w:lang w:val="fr-CH"/>
          </w:rPr>
          <w:t>info@crin.org</w:t>
        </w:r>
      </w:hyperlink>
      <w:r w:rsidR="00451A44" w:rsidRPr="00900F35">
        <w:rPr>
          <w:rFonts w:ascii="Times New Roman" w:hAnsi="Times New Roman"/>
          <w:sz w:val="24"/>
          <w:szCs w:val="24"/>
          <w:lang w:val="fr-CH"/>
        </w:rPr>
        <w:t xml:space="preserve">; Sur notre site: </w:t>
      </w:r>
      <w:hyperlink r:id="rId70" w:history="1">
        <w:r w:rsidR="00451A44" w:rsidRPr="00900F35">
          <w:rPr>
            <w:rStyle w:val="Hyperlink"/>
            <w:rFonts w:ascii="Times New Roman" w:hAnsi="Times New Roman"/>
            <w:sz w:val="24"/>
            <w:szCs w:val="24"/>
            <w:lang w:val="fr-CH"/>
          </w:rPr>
          <w:t>www.crin.org</w:t>
        </w:r>
      </w:hyperlink>
    </w:p>
    <w:p w14:paraId="3A9A58DF" w14:textId="77777777" w:rsidR="00B367B0" w:rsidRPr="00900F35" w:rsidRDefault="00451A44" w:rsidP="00B367B0">
      <w:pPr>
        <w:rPr>
          <w:rFonts w:ascii="Times New Roman" w:hAnsi="Times New Roman"/>
          <w:b/>
          <w:bCs/>
          <w:sz w:val="24"/>
          <w:szCs w:val="24"/>
          <w:lang w:val="en-GB"/>
        </w:rPr>
      </w:pPr>
      <w:r w:rsidRPr="00900F35">
        <w:rPr>
          <w:rFonts w:ascii="Times New Roman" w:hAnsi="Times New Roman"/>
          <w:b/>
          <w:bCs/>
          <w:sz w:val="24"/>
          <w:szCs w:val="24"/>
          <w:lang w:val="en-GB"/>
        </w:rPr>
        <w:t>Publié par</w:t>
      </w:r>
    </w:p>
    <w:p w14:paraId="4E5024F3" w14:textId="77777777" w:rsidR="00B367B0" w:rsidRPr="00900F35" w:rsidRDefault="00B367B0" w:rsidP="00B367B0">
      <w:pPr>
        <w:rPr>
          <w:rFonts w:ascii="Times New Roman" w:hAnsi="Times New Roman"/>
          <w:b/>
          <w:bCs/>
          <w:sz w:val="24"/>
          <w:szCs w:val="24"/>
          <w:lang w:val="de-CH"/>
        </w:rPr>
      </w:pPr>
      <w:r w:rsidRPr="00900F35">
        <w:rPr>
          <w:rFonts w:ascii="Times New Roman" w:hAnsi="Times New Roman"/>
          <w:b/>
          <w:bCs/>
          <w:sz w:val="24"/>
          <w:szCs w:val="24"/>
          <w:lang w:val="de-CH"/>
        </w:rPr>
        <w:t xml:space="preserve">Child Rights International Network (CRIN) </w:t>
      </w:r>
    </w:p>
    <w:p w14:paraId="73A6521F" w14:textId="77777777" w:rsidR="00B367B0" w:rsidRPr="00900F35" w:rsidRDefault="00B367B0" w:rsidP="00B367B0">
      <w:pPr>
        <w:rPr>
          <w:rFonts w:ascii="Times New Roman" w:hAnsi="Times New Roman"/>
          <w:b/>
          <w:bCs/>
          <w:sz w:val="24"/>
          <w:szCs w:val="24"/>
        </w:rPr>
      </w:pPr>
      <w:r w:rsidRPr="00900F35">
        <w:rPr>
          <w:rFonts w:ascii="Times New Roman" w:hAnsi="Times New Roman"/>
          <w:b/>
          <w:bCs/>
          <w:sz w:val="24"/>
          <w:szCs w:val="24"/>
        </w:rPr>
        <w:t xml:space="preserve">East Studio </w:t>
      </w:r>
    </w:p>
    <w:p w14:paraId="4EA952EA" w14:textId="77777777" w:rsidR="00B367B0" w:rsidRPr="00900F35" w:rsidRDefault="00B367B0" w:rsidP="00B367B0">
      <w:pPr>
        <w:rPr>
          <w:rFonts w:ascii="Times New Roman" w:hAnsi="Times New Roman"/>
          <w:b/>
          <w:bCs/>
          <w:sz w:val="24"/>
          <w:szCs w:val="24"/>
        </w:rPr>
      </w:pPr>
      <w:r w:rsidRPr="00900F35">
        <w:rPr>
          <w:rFonts w:ascii="Times New Roman" w:hAnsi="Times New Roman"/>
          <w:b/>
          <w:bCs/>
          <w:sz w:val="24"/>
          <w:szCs w:val="24"/>
        </w:rPr>
        <w:t xml:space="preserve">2 Pontypool Place </w:t>
      </w:r>
    </w:p>
    <w:p w14:paraId="50DECB2D" w14:textId="77777777" w:rsidR="00B367B0" w:rsidRPr="00900F35" w:rsidRDefault="00B367B0" w:rsidP="00B367B0">
      <w:pPr>
        <w:rPr>
          <w:rFonts w:ascii="Times New Roman" w:hAnsi="Times New Roman"/>
          <w:b/>
          <w:bCs/>
          <w:sz w:val="24"/>
          <w:szCs w:val="24"/>
        </w:rPr>
      </w:pPr>
      <w:r w:rsidRPr="00900F35">
        <w:rPr>
          <w:rFonts w:ascii="Times New Roman" w:hAnsi="Times New Roman"/>
          <w:b/>
          <w:bCs/>
          <w:sz w:val="24"/>
          <w:szCs w:val="24"/>
        </w:rPr>
        <w:t xml:space="preserve">London, SE1 8QF </w:t>
      </w:r>
    </w:p>
    <w:p w14:paraId="0E2553F8" w14:textId="77777777" w:rsidR="00B367B0" w:rsidRPr="00900F35" w:rsidRDefault="00B367B0" w:rsidP="00B367B0">
      <w:pPr>
        <w:rPr>
          <w:rFonts w:ascii="Times New Roman" w:hAnsi="Times New Roman"/>
          <w:b/>
          <w:bCs/>
          <w:sz w:val="24"/>
          <w:szCs w:val="24"/>
          <w:lang w:val="de-CH"/>
        </w:rPr>
      </w:pPr>
      <w:r w:rsidRPr="00900F35">
        <w:rPr>
          <w:rFonts w:ascii="Times New Roman" w:hAnsi="Times New Roman"/>
          <w:b/>
          <w:bCs/>
          <w:sz w:val="24"/>
          <w:szCs w:val="24"/>
          <w:lang w:val="de-CH"/>
        </w:rPr>
        <w:t xml:space="preserve">United Kingdom </w:t>
      </w:r>
    </w:p>
    <w:p w14:paraId="491303AC" w14:textId="77777777" w:rsidR="00B367B0" w:rsidRPr="00900F35" w:rsidRDefault="00B367B0" w:rsidP="00B367B0">
      <w:pPr>
        <w:rPr>
          <w:rFonts w:ascii="Times New Roman" w:hAnsi="Times New Roman"/>
          <w:sz w:val="24"/>
          <w:szCs w:val="24"/>
          <w:lang w:val="de-CH"/>
        </w:rPr>
      </w:pPr>
      <w:r w:rsidRPr="00900F35">
        <w:rPr>
          <w:rFonts w:ascii="Times New Roman" w:hAnsi="Times New Roman"/>
          <w:b/>
          <w:bCs/>
          <w:sz w:val="24"/>
          <w:szCs w:val="24"/>
          <w:lang w:val="de-CH"/>
        </w:rPr>
        <w:t xml:space="preserve">+44 20 7401 2257 </w:t>
      </w:r>
    </w:p>
    <w:p w14:paraId="7980A842" w14:textId="77777777" w:rsidR="00B367B0" w:rsidRPr="00900F35" w:rsidRDefault="00EF151C" w:rsidP="00B367B0">
      <w:pPr>
        <w:rPr>
          <w:rFonts w:ascii="Times New Roman" w:hAnsi="Times New Roman"/>
          <w:sz w:val="24"/>
          <w:szCs w:val="24"/>
          <w:lang w:val="de-CH"/>
        </w:rPr>
      </w:pPr>
      <w:hyperlink r:id="rId71" w:history="1">
        <w:r w:rsidR="00B367B0" w:rsidRPr="00900F35">
          <w:rPr>
            <w:rStyle w:val="Hyperlink"/>
            <w:rFonts w:ascii="Times New Roman" w:hAnsi="Times New Roman"/>
            <w:sz w:val="24"/>
            <w:szCs w:val="24"/>
            <w:lang w:val="de-CH"/>
          </w:rPr>
          <w:t>www.crin.org</w:t>
        </w:r>
      </w:hyperlink>
      <w:r w:rsidR="00B367B0" w:rsidRPr="00900F35">
        <w:rPr>
          <w:rFonts w:ascii="Times New Roman" w:hAnsi="Times New Roman"/>
          <w:sz w:val="24"/>
          <w:szCs w:val="24"/>
          <w:lang w:val="de-CH"/>
        </w:rPr>
        <w:t xml:space="preserve"> </w:t>
      </w:r>
    </w:p>
    <w:p w14:paraId="57C3F6D1" w14:textId="77777777" w:rsidR="00B367B0" w:rsidRPr="00900F35" w:rsidRDefault="00B367B0" w:rsidP="00B367B0">
      <w:pPr>
        <w:rPr>
          <w:rFonts w:ascii="Times New Roman" w:hAnsi="Times New Roman"/>
          <w:sz w:val="24"/>
          <w:szCs w:val="24"/>
          <w:lang w:val="de-CH"/>
        </w:rPr>
      </w:pPr>
    </w:p>
    <w:p w14:paraId="13E0A019" w14:textId="348E3453" w:rsidR="00B367B0" w:rsidRPr="00900F35" w:rsidRDefault="00451A44" w:rsidP="00B367B0">
      <w:pPr>
        <w:rPr>
          <w:rFonts w:ascii="Times New Roman" w:hAnsi="Times New Roman"/>
          <w:sz w:val="24"/>
          <w:szCs w:val="24"/>
          <w:lang w:val="de-CH"/>
        </w:rPr>
      </w:pPr>
      <w:r w:rsidRPr="00900F35">
        <w:rPr>
          <w:rFonts w:ascii="Times New Roman" w:hAnsi="Times New Roman"/>
          <w:sz w:val="24"/>
          <w:szCs w:val="24"/>
          <w:lang w:val="de-CH"/>
        </w:rPr>
        <w:t xml:space="preserve">Première publication </w:t>
      </w:r>
      <w:r w:rsidR="005550D1">
        <w:rPr>
          <w:rFonts w:ascii="Times New Roman" w:hAnsi="Times New Roman"/>
          <w:sz w:val="24"/>
          <w:szCs w:val="24"/>
          <w:lang w:val="de-CH"/>
        </w:rPr>
        <w:t>en</w:t>
      </w:r>
      <w:r w:rsidR="00B367B0" w:rsidRPr="00900F35">
        <w:rPr>
          <w:rFonts w:ascii="Times New Roman" w:hAnsi="Times New Roman"/>
          <w:sz w:val="24"/>
          <w:szCs w:val="24"/>
          <w:lang w:val="de-CH"/>
        </w:rPr>
        <w:t xml:space="preserve"> 2011. </w:t>
      </w:r>
    </w:p>
    <w:p w14:paraId="2B6A8F56" w14:textId="77777777" w:rsidR="00B367B0" w:rsidRPr="00900F35" w:rsidRDefault="00B367B0" w:rsidP="00B367B0">
      <w:pPr>
        <w:rPr>
          <w:rFonts w:ascii="Times New Roman" w:hAnsi="Times New Roman"/>
          <w:sz w:val="24"/>
          <w:szCs w:val="24"/>
          <w:lang w:val="de-CH"/>
        </w:rPr>
      </w:pPr>
    </w:p>
    <w:p w14:paraId="3209AF2F" w14:textId="77777777" w:rsidR="00B367B0" w:rsidRPr="00900F35" w:rsidRDefault="00B367B0" w:rsidP="00B367B0">
      <w:pPr>
        <w:rPr>
          <w:rFonts w:ascii="Times New Roman" w:hAnsi="Times New Roman"/>
          <w:sz w:val="24"/>
          <w:szCs w:val="24"/>
          <w:lang w:val="de-CH"/>
        </w:rPr>
      </w:pPr>
      <w:r w:rsidRPr="00900F35">
        <w:rPr>
          <w:rFonts w:ascii="Times New Roman" w:hAnsi="Times New Roman"/>
          <w:b/>
          <w:bCs/>
          <w:sz w:val="24"/>
          <w:szCs w:val="24"/>
          <w:lang w:val="de-CH"/>
        </w:rPr>
        <w:t>©</w:t>
      </w:r>
      <w:r w:rsidRPr="00900F35">
        <w:rPr>
          <w:rFonts w:ascii="Times New Roman" w:hAnsi="Times New Roman"/>
          <w:sz w:val="24"/>
          <w:szCs w:val="24"/>
          <w:lang w:val="de-CH"/>
        </w:rPr>
        <w:t xml:space="preserve"> </w:t>
      </w:r>
      <w:r w:rsidRPr="00900F35">
        <w:rPr>
          <w:rFonts w:ascii="Times New Roman" w:hAnsi="Times New Roman"/>
          <w:b/>
          <w:bCs/>
          <w:sz w:val="24"/>
          <w:szCs w:val="24"/>
          <w:lang w:val="de-CH"/>
        </w:rPr>
        <w:t xml:space="preserve">Child Rights International Network 2012 </w:t>
      </w:r>
    </w:p>
    <w:p w14:paraId="389268DA" w14:textId="77777777" w:rsidR="00B367B0" w:rsidRPr="00900F35" w:rsidRDefault="00B367B0" w:rsidP="00B367B0">
      <w:pPr>
        <w:rPr>
          <w:rFonts w:ascii="Times New Roman" w:hAnsi="Times New Roman"/>
          <w:sz w:val="24"/>
          <w:szCs w:val="24"/>
          <w:lang w:val="de-CH"/>
        </w:rPr>
      </w:pPr>
    </w:p>
    <w:p w14:paraId="63CD57AC" w14:textId="77777777" w:rsidR="00451A44" w:rsidRPr="00900F35" w:rsidRDefault="00451A44" w:rsidP="00B367B0">
      <w:pPr>
        <w:rPr>
          <w:rFonts w:ascii="Times New Roman" w:hAnsi="Times New Roman"/>
          <w:sz w:val="24"/>
          <w:szCs w:val="24"/>
          <w:lang w:val="af-ZA"/>
        </w:rPr>
      </w:pPr>
      <w:r w:rsidRPr="00900F35">
        <w:rPr>
          <w:rFonts w:ascii="Times New Roman" w:hAnsi="Times New Roman"/>
          <w:sz w:val="24"/>
          <w:szCs w:val="24"/>
          <w:lang w:val="af-ZA"/>
        </w:rPr>
        <w:t>Le Réseau International des Droits de l’Enfant est une organisation charitative enregistrée en</w:t>
      </w:r>
      <w:r w:rsidR="000B39C4">
        <w:rPr>
          <w:rFonts w:ascii="Times New Roman" w:hAnsi="Times New Roman"/>
          <w:sz w:val="24"/>
          <w:szCs w:val="24"/>
          <w:lang w:val="af-ZA"/>
        </w:rPr>
        <w:t xml:space="preserve"> Angleterre et au Pays de Gales.</w:t>
      </w:r>
    </w:p>
    <w:p w14:paraId="57A95193" w14:textId="6BD279CB" w:rsidR="00B367B0" w:rsidRPr="00C351C4" w:rsidRDefault="00B367B0" w:rsidP="00B367B0">
      <w:pPr>
        <w:rPr>
          <w:rFonts w:ascii="Times New Roman" w:hAnsi="Times New Roman"/>
          <w:sz w:val="24"/>
          <w:szCs w:val="24"/>
          <w:lang w:val="fr-FR"/>
        </w:rPr>
      </w:pPr>
      <w:r w:rsidRPr="00C351C4">
        <w:rPr>
          <w:rFonts w:ascii="Times New Roman" w:hAnsi="Times New Roman"/>
          <w:sz w:val="24"/>
          <w:szCs w:val="24"/>
          <w:lang w:val="fr-FR"/>
        </w:rPr>
        <w:t xml:space="preserve">(1125925). </w:t>
      </w:r>
      <w:r w:rsidR="00451A44" w:rsidRPr="00C351C4">
        <w:rPr>
          <w:rFonts w:ascii="Times New Roman" w:hAnsi="Times New Roman"/>
          <w:sz w:val="24"/>
          <w:szCs w:val="24"/>
          <w:lang w:val="fr-FR"/>
        </w:rPr>
        <w:t xml:space="preserve">Numéro </w:t>
      </w:r>
      <w:r w:rsidR="00497B02">
        <w:rPr>
          <w:rFonts w:ascii="Times New Roman" w:hAnsi="Times New Roman"/>
          <w:sz w:val="24"/>
          <w:szCs w:val="24"/>
          <w:lang w:val="fr-FR"/>
        </w:rPr>
        <w:t>d'enregistrement</w:t>
      </w:r>
      <w:r w:rsidR="00451A44" w:rsidRPr="00C351C4">
        <w:rPr>
          <w:rFonts w:ascii="Times New Roman" w:hAnsi="Times New Roman"/>
          <w:sz w:val="24"/>
          <w:szCs w:val="24"/>
          <w:lang w:val="fr-FR"/>
        </w:rPr>
        <w:t> :</w:t>
      </w:r>
      <w:r w:rsidRPr="00C351C4">
        <w:rPr>
          <w:rFonts w:ascii="Times New Roman" w:hAnsi="Times New Roman"/>
          <w:sz w:val="24"/>
          <w:szCs w:val="24"/>
          <w:lang w:val="fr-FR"/>
        </w:rPr>
        <w:t xml:space="preserve"> 6653398. </w:t>
      </w:r>
    </w:p>
    <w:p w14:paraId="15AB6A6B" w14:textId="53861B68" w:rsidR="00B367B0" w:rsidRPr="00497B02" w:rsidRDefault="00497B02" w:rsidP="00497B02">
      <w:pPr>
        <w:rPr>
          <w:rFonts w:ascii="Times New Roman" w:hAnsi="Times New Roman"/>
          <w:sz w:val="24"/>
          <w:lang w:val="fr-FR"/>
        </w:rPr>
      </w:pPr>
      <w:r w:rsidRPr="00497B02">
        <w:rPr>
          <w:rFonts w:ascii="Times New Roman" w:hAnsi="Times New Roman"/>
          <w:sz w:val="24"/>
          <w:szCs w:val="24"/>
          <w:lang w:val="fr-FR"/>
        </w:rPr>
        <w:t>CRIN encourage une utilisation personnelle et pédagogique de cet ouvrage et en autorise la reproduction à ces fins dans la mesure où ce texte est cité de bonne foi. Pour toute revente ou distribution commerciale pour d’autres buts, une autorisation préalable doit être demandée par écrit à l’éditeur.</w:t>
      </w:r>
    </w:p>
    <w:sectPr w:rsidR="00B367B0" w:rsidRPr="00497B02" w:rsidSect="002E7795">
      <w:headerReference w:type="default" r:id="rId72"/>
      <w:footerReference w:type="default" r:id="rI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52ADF" w14:textId="77777777" w:rsidR="00EF151C" w:rsidRDefault="00EF151C" w:rsidP="00D6175D">
      <w:r>
        <w:separator/>
      </w:r>
    </w:p>
  </w:endnote>
  <w:endnote w:type="continuationSeparator" w:id="0">
    <w:p w14:paraId="6CF44BF9" w14:textId="77777777" w:rsidR="00EF151C" w:rsidRDefault="00EF151C" w:rsidP="00D6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330820"/>
      <w:docPartObj>
        <w:docPartGallery w:val="Page Numbers (Bottom of Page)"/>
        <w:docPartUnique/>
      </w:docPartObj>
    </w:sdtPr>
    <w:sdtEndPr>
      <w:rPr>
        <w:noProof/>
      </w:rPr>
    </w:sdtEndPr>
    <w:sdtContent>
      <w:p w14:paraId="5736D534" w14:textId="64CCCBE5" w:rsidR="00D6175D" w:rsidRDefault="00D6175D">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32CECDD8" w14:textId="77777777" w:rsidR="00D6175D" w:rsidRDefault="00D61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41AAA" w14:textId="77777777" w:rsidR="00EF151C" w:rsidRDefault="00EF151C" w:rsidP="00D6175D">
      <w:r>
        <w:separator/>
      </w:r>
    </w:p>
  </w:footnote>
  <w:footnote w:type="continuationSeparator" w:id="0">
    <w:p w14:paraId="65F0F1E0" w14:textId="77777777" w:rsidR="00EF151C" w:rsidRDefault="00EF151C" w:rsidP="00D61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4E1D7" w14:textId="3B115F7D" w:rsidR="00D6175D" w:rsidRDefault="00D6175D" w:rsidP="00D6175D">
    <w:pPr>
      <w:pStyle w:val="Header"/>
      <w:jc w:val="right"/>
    </w:pPr>
    <w:r>
      <w:rPr>
        <w:noProof/>
      </w:rPr>
      <w:drawing>
        <wp:inline distT="0" distB="0" distL="0" distR="0" wp14:anchorId="24891867" wp14:editId="3A79E0AA">
          <wp:extent cx="2112433" cy="577811"/>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017" cy="5801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F"/>
    <w:multiLevelType w:val="multilevel"/>
    <w:tmpl w:val="0000000F"/>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1"/>
    <w:multiLevelType w:val="multilevel"/>
    <w:tmpl w:val="00000011"/>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5">
    <w:nsid w:val="4DF855B7"/>
    <w:multiLevelType w:val="hybridMultilevel"/>
    <w:tmpl w:val="DCCE5A1A"/>
    <w:lvl w:ilvl="0" w:tplc="5A0C072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C210E2"/>
    <w:multiLevelType w:val="hybridMultilevel"/>
    <w:tmpl w:val="1C5424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C6425FA"/>
    <w:multiLevelType w:val="hybridMultilevel"/>
    <w:tmpl w:val="8E7483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75B14AE3"/>
    <w:multiLevelType w:val="hybridMultilevel"/>
    <w:tmpl w:val="7F788C9A"/>
    <w:lvl w:ilvl="0" w:tplc="AD4011EA">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1"/>
  </w:num>
  <w:num w:numId="5">
    <w:abstractNumId w:val="0"/>
  </w:num>
  <w:num w:numId="6">
    <w:abstractNumId w:val="1"/>
  </w:num>
  <w:num w:numId="7">
    <w:abstractNumId w:val="2"/>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gnword-docGUID" w:val="{8D302377-0541-49A1-8A57-C1993B899A17}"/>
    <w:docVar w:name="dgnword-eventsink" w:val="221365216"/>
  </w:docVars>
  <w:rsids>
    <w:rsidRoot w:val="00243748"/>
    <w:rsid w:val="0000214E"/>
    <w:rsid w:val="00017DBF"/>
    <w:rsid w:val="00021571"/>
    <w:rsid w:val="00022FA7"/>
    <w:rsid w:val="00027192"/>
    <w:rsid w:val="00035929"/>
    <w:rsid w:val="0005041B"/>
    <w:rsid w:val="00053934"/>
    <w:rsid w:val="0005489C"/>
    <w:rsid w:val="0006598A"/>
    <w:rsid w:val="000672A3"/>
    <w:rsid w:val="000A13EA"/>
    <w:rsid w:val="000B39C4"/>
    <w:rsid w:val="000B48A5"/>
    <w:rsid w:val="000D6BE8"/>
    <w:rsid w:val="000E304C"/>
    <w:rsid w:val="00105EA6"/>
    <w:rsid w:val="00106427"/>
    <w:rsid w:val="00115B2E"/>
    <w:rsid w:val="00142846"/>
    <w:rsid w:val="00145C0F"/>
    <w:rsid w:val="001709A1"/>
    <w:rsid w:val="001758C1"/>
    <w:rsid w:val="00193D13"/>
    <w:rsid w:val="00193E3F"/>
    <w:rsid w:val="001C1CAC"/>
    <w:rsid w:val="001C3E49"/>
    <w:rsid w:val="001D6DFB"/>
    <w:rsid w:val="001E1490"/>
    <w:rsid w:val="001E20A2"/>
    <w:rsid w:val="00210197"/>
    <w:rsid w:val="00216227"/>
    <w:rsid w:val="0021763A"/>
    <w:rsid w:val="00223444"/>
    <w:rsid w:val="00243748"/>
    <w:rsid w:val="002503AD"/>
    <w:rsid w:val="00251043"/>
    <w:rsid w:val="00263BFF"/>
    <w:rsid w:val="0026512B"/>
    <w:rsid w:val="002706E7"/>
    <w:rsid w:val="002715C7"/>
    <w:rsid w:val="0027275F"/>
    <w:rsid w:val="002735A2"/>
    <w:rsid w:val="00275C8E"/>
    <w:rsid w:val="00284D4A"/>
    <w:rsid w:val="00286D7A"/>
    <w:rsid w:val="002B2322"/>
    <w:rsid w:val="002B7262"/>
    <w:rsid w:val="002C5A0E"/>
    <w:rsid w:val="002D2DD0"/>
    <w:rsid w:val="002E11CE"/>
    <w:rsid w:val="002E2EB4"/>
    <w:rsid w:val="002E7795"/>
    <w:rsid w:val="002F6A52"/>
    <w:rsid w:val="002F6E9F"/>
    <w:rsid w:val="0030760A"/>
    <w:rsid w:val="003477C8"/>
    <w:rsid w:val="0036463D"/>
    <w:rsid w:val="0039348D"/>
    <w:rsid w:val="003A5B46"/>
    <w:rsid w:val="003B06C8"/>
    <w:rsid w:val="003B11BA"/>
    <w:rsid w:val="003C0DD7"/>
    <w:rsid w:val="003C3A3A"/>
    <w:rsid w:val="003C4AC3"/>
    <w:rsid w:val="003D03C0"/>
    <w:rsid w:val="003E06FA"/>
    <w:rsid w:val="003E194A"/>
    <w:rsid w:val="003E25D7"/>
    <w:rsid w:val="003E52D4"/>
    <w:rsid w:val="003F3AA3"/>
    <w:rsid w:val="003F6B8B"/>
    <w:rsid w:val="00401D6E"/>
    <w:rsid w:val="00404B68"/>
    <w:rsid w:val="00407DF7"/>
    <w:rsid w:val="004115C1"/>
    <w:rsid w:val="0042234D"/>
    <w:rsid w:val="004223B0"/>
    <w:rsid w:val="00436B73"/>
    <w:rsid w:val="00451A44"/>
    <w:rsid w:val="00466B4D"/>
    <w:rsid w:val="004716EE"/>
    <w:rsid w:val="00472630"/>
    <w:rsid w:val="004766AA"/>
    <w:rsid w:val="00484D67"/>
    <w:rsid w:val="00484F10"/>
    <w:rsid w:val="004977E0"/>
    <w:rsid w:val="00497B02"/>
    <w:rsid w:val="004A48E2"/>
    <w:rsid w:val="004A6C5C"/>
    <w:rsid w:val="004C5D9D"/>
    <w:rsid w:val="004D50F6"/>
    <w:rsid w:val="004D57B2"/>
    <w:rsid w:val="004E56FC"/>
    <w:rsid w:val="004E7137"/>
    <w:rsid w:val="004F5A22"/>
    <w:rsid w:val="00501CE7"/>
    <w:rsid w:val="00520E06"/>
    <w:rsid w:val="00530EAB"/>
    <w:rsid w:val="00532521"/>
    <w:rsid w:val="00534BE3"/>
    <w:rsid w:val="0053546A"/>
    <w:rsid w:val="00537975"/>
    <w:rsid w:val="00540A3E"/>
    <w:rsid w:val="005550D1"/>
    <w:rsid w:val="00563CD3"/>
    <w:rsid w:val="00571A06"/>
    <w:rsid w:val="00575E08"/>
    <w:rsid w:val="005B22D8"/>
    <w:rsid w:val="005D192F"/>
    <w:rsid w:val="005E03C2"/>
    <w:rsid w:val="005E6CAC"/>
    <w:rsid w:val="0060236F"/>
    <w:rsid w:val="00604D0D"/>
    <w:rsid w:val="00627EA1"/>
    <w:rsid w:val="00633E28"/>
    <w:rsid w:val="00655760"/>
    <w:rsid w:val="006568B7"/>
    <w:rsid w:val="006640E3"/>
    <w:rsid w:val="00673ABA"/>
    <w:rsid w:val="006809F0"/>
    <w:rsid w:val="006A1DD6"/>
    <w:rsid w:val="006C58BF"/>
    <w:rsid w:val="006E65DD"/>
    <w:rsid w:val="007106B2"/>
    <w:rsid w:val="007164CF"/>
    <w:rsid w:val="007235CB"/>
    <w:rsid w:val="00723B82"/>
    <w:rsid w:val="0073076F"/>
    <w:rsid w:val="007452F3"/>
    <w:rsid w:val="00765A45"/>
    <w:rsid w:val="0079196F"/>
    <w:rsid w:val="00795681"/>
    <w:rsid w:val="007C5DAC"/>
    <w:rsid w:val="007C7B89"/>
    <w:rsid w:val="00853890"/>
    <w:rsid w:val="00853B52"/>
    <w:rsid w:val="00873BF1"/>
    <w:rsid w:val="00880C7D"/>
    <w:rsid w:val="00896E2E"/>
    <w:rsid w:val="008B25E3"/>
    <w:rsid w:val="008B4125"/>
    <w:rsid w:val="008C2C90"/>
    <w:rsid w:val="008D2693"/>
    <w:rsid w:val="00900F35"/>
    <w:rsid w:val="009047AC"/>
    <w:rsid w:val="009112EE"/>
    <w:rsid w:val="0091395A"/>
    <w:rsid w:val="00927688"/>
    <w:rsid w:val="009655E3"/>
    <w:rsid w:val="009678A3"/>
    <w:rsid w:val="0097309E"/>
    <w:rsid w:val="009839C5"/>
    <w:rsid w:val="009A39AF"/>
    <w:rsid w:val="009A3D61"/>
    <w:rsid w:val="009C275B"/>
    <w:rsid w:val="009C6CC4"/>
    <w:rsid w:val="009D679F"/>
    <w:rsid w:val="009F6A93"/>
    <w:rsid w:val="00A02D27"/>
    <w:rsid w:val="00A07334"/>
    <w:rsid w:val="00A14A45"/>
    <w:rsid w:val="00A20374"/>
    <w:rsid w:val="00A2206B"/>
    <w:rsid w:val="00A243F9"/>
    <w:rsid w:val="00A24CEB"/>
    <w:rsid w:val="00A263DA"/>
    <w:rsid w:val="00A44DE8"/>
    <w:rsid w:val="00A65059"/>
    <w:rsid w:val="00A67A09"/>
    <w:rsid w:val="00A95CAF"/>
    <w:rsid w:val="00AA231C"/>
    <w:rsid w:val="00AB4A52"/>
    <w:rsid w:val="00AC0F77"/>
    <w:rsid w:val="00AD0F87"/>
    <w:rsid w:val="00AD36D0"/>
    <w:rsid w:val="00AD3B44"/>
    <w:rsid w:val="00AF0E10"/>
    <w:rsid w:val="00AF6818"/>
    <w:rsid w:val="00B32359"/>
    <w:rsid w:val="00B33A2E"/>
    <w:rsid w:val="00B367B0"/>
    <w:rsid w:val="00B506E4"/>
    <w:rsid w:val="00B568F3"/>
    <w:rsid w:val="00B66584"/>
    <w:rsid w:val="00B705BE"/>
    <w:rsid w:val="00B965DA"/>
    <w:rsid w:val="00BE105A"/>
    <w:rsid w:val="00BE64CB"/>
    <w:rsid w:val="00BF51F2"/>
    <w:rsid w:val="00BF6214"/>
    <w:rsid w:val="00BF7CC4"/>
    <w:rsid w:val="00C06F9D"/>
    <w:rsid w:val="00C11C83"/>
    <w:rsid w:val="00C22B45"/>
    <w:rsid w:val="00C3116C"/>
    <w:rsid w:val="00C317AD"/>
    <w:rsid w:val="00C351C4"/>
    <w:rsid w:val="00C366BD"/>
    <w:rsid w:val="00C71C67"/>
    <w:rsid w:val="00C834E1"/>
    <w:rsid w:val="00C92D67"/>
    <w:rsid w:val="00C938F2"/>
    <w:rsid w:val="00CA1823"/>
    <w:rsid w:val="00CC3735"/>
    <w:rsid w:val="00D0411F"/>
    <w:rsid w:val="00D208E8"/>
    <w:rsid w:val="00D2352A"/>
    <w:rsid w:val="00D33BAF"/>
    <w:rsid w:val="00D36F6A"/>
    <w:rsid w:val="00D42B89"/>
    <w:rsid w:val="00D46F58"/>
    <w:rsid w:val="00D52F83"/>
    <w:rsid w:val="00D54007"/>
    <w:rsid w:val="00D55131"/>
    <w:rsid w:val="00D6175D"/>
    <w:rsid w:val="00D70980"/>
    <w:rsid w:val="00D73F53"/>
    <w:rsid w:val="00D76F2E"/>
    <w:rsid w:val="00D8686A"/>
    <w:rsid w:val="00D92984"/>
    <w:rsid w:val="00DA1607"/>
    <w:rsid w:val="00DA6CA9"/>
    <w:rsid w:val="00DA7FB7"/>
    <w:rsid w:val="00DB6CC6"/>
    <w:rsid w:val="00DF7ACC"/>
    <w:rsid w:val="00E01CC8"/>
    <w:rsid w:val="00E10B3F"/>
    <w:rsid w:val="00E10D28"/>
    <w:rsid w:val="00E12BA7"/>
    <w:rsid w:val="00E5315C"/>
    <w:rsid w:val="00E603D5"/>
    <w:rsid w:val="00E73121"/>
    <w:rsid w:val="00E955D8"/>
    <w:rsid w:val="00EB1C6B"/>
    <w:rsid w:val="00EB69D2"/>
    <w:rsid w:val="00ED5B06"/>
    <w:rsid w:val="00EF151C"/>
    <w:rsid w:val="00F010F0"/>
    <w:rsid w:val="00F0114B"/>
    <w:rsid w:val="00F2293C"/>
    <w:rsid w:val="00F25BBA"/>
    <w:rsid w:val="00F6478A"/>
    <w:rsid w:val="00F6768A"/>
    <w:rsid w:val="00F8696C"/>
    <w:rsid w:val="00FA19B4"/>
    <w:rsid w:val="00FC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Heading1">
    <w:name w:val="heading 1"/>
    <w:basedOn w:val="Normal"/>
    <w:next w:val="Normal"/>
    <w:link w:val="Heading1Char"/>
    <w:uiPriority w:val="9"/>
    <w:qFormat/>
    <w:rsid w:val="00B367B0"/>
    <w:pPr>
      <w:keepNext/>
      <w:spacing w:before="240" w:after="60"/>
      <w:outlineLvl w:val="0"/>
    </w:pPr>
    <w:rPr>
      <w:rFonts w:ascii="Cambria" w:eastAsia="Times New Roman" w:hAnsi="Cambria"/>
      <w:b/>
      <w:bCs/>
      <w:kern w:val="32"/>
      <w:sz w:val="32"/>
      <w:szCs w:val="32"/>
    </w:rPr>
  </w:style>
  <w:style w:type="paragraph" w:styleId="Heading5">
    <w:name w:val="heading 5"/>
    <w:basedOn w:val="Normal"/>
    <w:link w:val="Heading5Char"/>
    <w:uiPriority w:val="9"/>
    <w:qFormat/>
    <w:rsid w:val="00F8696C"/>
    <w:pPr>
      <w:spacing w:before="100" w:beforeAutospacing="1" w:after="100" w:afterAutospacing="1"/>
      <w:outlineLvl w:val="4"/>
    </w:pPr>
    <w:rPr>
      <w:rFonts w:ascii="Times New Roman" w:eastAsia="Times New Roman" w:hAnsi="Times New Roman"/>
      <w:b/>
      <w:bCs/>
      <w:color w:val="55555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1607"/>
    <w:rPr>
      <w:color w:val="0000FF"/>
      <w:u w:val="single"/>
    </w:rPr>
  </w:style>
  <w:style w:type="paragraph" w:customStyle="1" w:styleId="ColorfulList-Accent11">
    <w:name w:val="Colorful List - Accent 11"/>
    <w:basedOn w:val="Normal"/>
    <w:uiPriority w:val="34"/>
    <w:qFormat/>
    <w:rsid w:val="00501CE7"/>
    <w:pPr>
      <w:ind w:left="720"/>
      <w:contextualSpacing/>
    </w:pPr>
  </w:style>
  <w:style w:type="character" w:customStyle="1" w:styleId="Heading5Char">
    <w:name w:val="Heading 5 Char"/>
    <w:link w:val="Heading5"/>
    <w:uiPriority w:val="9"/>
    <w:rsid w:val="00F8696C"/>
    <w:rPr>
      <w:rFonts w:ascii="Times New Roman" w:eastAsia="Times New Roman" w:hAnsi="Times New Roman" w:cs="Times New Roman"/>
      <w:b/>
      <w:bCs/>
      <w:color w:val="555555"/>
      <w:lang w:eastAsia="fr-FR"/>
    </w:rPr>
  </w:style>
  <w:style w:type="paragraph" w:styleId="NormalWeb">
    <w:name w:val="Normal (Web)"/>
    <w:basedOn w:val="Normal"/>
    <w:uiPriority w:val="99"/>
    <w:unhideWhenUsed/>
    <w:rsid w:val="00F8696C"/>
    <w:pPr>
      <w:spacing w:before="100" w:beforeAutospacing="1" w:after="100" w:afterAutospacing="1"/>
    </w:pPr>
    <w:rPr>
      <w:rFonts w:ascii="Verdana" w:eastAsia="Times New Roman" w:hAnsi="Verdana"/>
      <w:color w:val="555555"/>
      <w:sz w:val="19"/>
      <w:szCs w:val="19"/>
      <w:lang w:eastAsia="fr-FR"/>
    </w:rPr>
  </w:style>
  <w:style w:type="character" w:customStyle="1" w:styleId="ft">
    <w:name w:val="ft"/>
    <w:basedOn w:val="DefaultParagraphFont"/>
    <w:rsid w:val="000D6BE8"/>
  </w:style>
  <w:style w:type="character" w:styleId="FollowedHyperlink">
    <w:name w:val="FollowedHyperlink"/>
    <w:uiPriority w:val="99"/>
    <w:semiHidden/>
    <w:unhideWhenUsed/>
    <w:rsid w:val="00853890"/>
    <w:rPr>
      <w:color w:val="800080"/>
      <w:u w:val="single"/>
    </w:rPr>
  </w:style>
  <w:style w:type="paragraph" w:styleId="BodyText">
    <w:name w:val="Body Text"/>
    <w:basedOn w:val="Normal"/>
    <w:link w:val="BodyTextChar"/>
    <w:unhideWhenUsed/>
    <w:rsid w:val="00EB69D2"/>
    <w:pPr>
      <w:widowControl w:val="0"/>
      <w:suppressAutoHyphens/>
      <w:spacing w:after="120"/>
    </w:pPr>
    <w:rPr>
      <w:rFonts w:ascii="Times New Roman" w:eastAsia="SimSun" w:hAnsi="Times New Roman" w:cs="Mangal"/>
      <w:kern w:val="2"/>
      <w:sz w:val="24"/>
      <w:szCs w:val="24"/>
      <w:lang w:eastAsia="zh-CN" w:bidi="hi-IN"/>
    </w:rPr>
  </w:style>
  <w:style w:type="character" w:customStyle="1" w:styleId="BodyTextChar">
    <w:name w:val="Body Text Char"/>
    <w:link w:val="BodyText"/>
    <w:rsid w:val="00EB69D2"/>
    <w:rPr>
      <w:rFonts w:ascii="Times New Roman" w:eastAsia="SimSun" w:hAnsi="Times New Roman" w:cs="Mangal"/>
      <w:kern w:val="2"/>
      <w:sz w:val="24"/>
      <w:szCs w:val="24"/>
      <w:lang w:val="en-US" w:eastAsia="zh-CN" w:bidi="hi-IN"/>
    </w:rPr>
  </w:style>
  <w:style w:type="paragraph" w:styleId="ListParagraph">
    <w:name w:val="List Paragraph"/>
    <w:basedOn w:val="Normal"/>
    <w:uiPriority w:val="72"/>
    <w:qFormat/>
    <w:rsid w:val="00D46F58"/>
    <w:pPr>
      <w:ind w:left="708"/>
    </w:pPr>
  </w:style>
  <w:style w:type="character" w:customStyle="1" w:styleId="Heading1Char">
    <w:name w:val="Heading 1 Char"/>
    <w:link w:val="Heading1"/>
    <w:uiPriority w:val="9"/>
    <w:rsid w:val="00B367B0"/>
    <w:rPr>
      <w:rFonts w:ascii="Cambria" w:eastAsia="Times New Roman" w:hAnsi="Cambria" w:cs="Times New Roman"/>
      <w:b/>
      <w:bCs/>
      <w:kern w:val="32"/>
      <w:sz w:val="32"/>
      <w:szCs w:val="32"/>
      <w:lang w:val="fr-FR" w:eastAsia="en-US"/>
    </w:rPr>
  </w:style>
  <w:style w:type="paragraph" w:styleId="BalloonText">
    <w:name w:val="Balloon Text"/>
    <w:basedOn w:val="Normal"/>
    <w:link w:val="BalloonTextChar"/>
    <w:uiPriority w:val="99"/>
    <w:semiHidden/>
    <w:unhideWhenUsed/>
    <w:rsid w:val="00927688"/>
    <w:rPr>
      <w:rFonts w:ascii="Tahoma" w:hAnsi="Tahoma" w:cs="Tahoma"/>
      <w:sz w:val="16"/>
      <w:szCs w:val="16"/>
    </w:rPr>
  </w:style>
  <w:style w:type="character" w:customStyle="1" w:styleId="BalloonTextChar">
    <w:name w:val="Balloon Text Char"/>
    <w:basedOn w:val="DefaultParagraphFont"/>
    <w:link w:val="BalloonText"/>
    <w:uiPriority w:val="99"/>
    <w:semiHidden/>
    <w:rsid w:val="00927688"/>
    <w:rPr>
      <w:rFonts w:ascii="Tahoma" w:hAnsi="Tahoma" w:cs="Tahoma"/>
      <w:sz w:val="16"/>
      <w:szCs w:val="16"/>
      <w:lang w:val="fr-FR"/>
    </w:rPr>
  </w:style>
  <w:style w:type="paragraph" w:styleId="Revision">
    <w:name w:val="Revision"/>
    <w:hidden/>
    <w:uiPriority w:val="71"/>
    <w:rsid w:val="00927688"/>
    <w:rPr>
      <w:sz w:val="22"/>
      <w:szCs w:val="22"/>
      <w:lang w:val="fr-FR"/>
    </w:rPr>
  </w:style>
  <w:style w:type="paragraph" w:styleId="Header">
    <w:name w:val="header"/>
    <w:basedOn w:val="Normal"/>
    <w:link w:val="HeaderChar"/>
    <w:uiPriority w:val="99"/>
    <w:unhideWhenUsed/>
    <w:rsid w:val="00D6175D"/>
    <w:pPr>
      <w:tabs>
        <w:tab w:val="center" w:pos="4680"/>
        <w:tab w:val="right" w:pos="9360"/>
      </w:tabs>
    </w:pPr>
  </w:style>
  <w:style w:type="character" w:customStyle="1" w:styleId="HeaderChar">
    <w:name w:val="Header Char"/>
    <w:basedOn w:val="DefaultParagraphFont"/>
    <w:link w:val="Header"/>
    <w:uiPriority w:val="99"/>
    <w:rsid w:val="00D6175D"/>
  </w:style>
  <w:style w:type="paragraph" w:styleId="Footer">
    <w:name w:val="footer"/>
    <w:basedOn w:val="Normal"/>
    <w:link w:val="FooterChar"/>
    <w:uiPriority w:val="99"/>
    <w:unhideWhenUsed/>
    <w:rsid w:val="00D6175D"/>
    <w:pPr>
      <w:tabs>
        <w:tab w:val="center" w:pos="4680"/>
        <w:tab w:val="right" w:pos="9360"/>
      </w:tabs>
    </w:pPr>
  </w:style>
  <w:style w:type="character" w:customStyle="1" w:styleId="FooterChar">
    <w:name w:val="Footer Char"/>
    <w:basedOn w:val="DefaultParagraphFont"/>
    <w:link w:val="Footer"/>
    <w:uiPriority w:val="99"/>
    <w:rsid w:val="00D61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Heading1">
    <w:name w:val="heading 1"/>
    <w:basedOn w:val="Normal"/>
    <w:next w:val="Normal"/>
    <w:link w:val="Heading1Char"/>
    <w:uiPriority w:val="9"/>
    <w:qFormat/>
    <w:rsid w:val="00B367B0"/>
    <w:pPr>
      <w:keepNext/>
      <w:spacing w:before="240" w:after="60"/>
      <w:outlineLvl w:val="0"/>
    </w:pPr>
    <w:rPr>
      <w:rFonts w:ascii="Cambria" w:eastAsia="Times New Roman" w:hAnsi="Cambria"/>
      <w:b/>
      <w:bCs/>
      <w:kern w:val="32"/>
      <w:sz w:val="32"/>
      <w:szCs w:val="32"/>
    </w:rPr>
  </w:style>
  <w:style w:type="paragraph" w:styleId="Heading5">
    <w:name w:val="heading 5"/>
    <w:basedOn w:val="Normal"/>
    <w:link w:val="Heading5Char"/>
    <w:uiPriority w:val="9"/>
    <w:qFormat/>
    <w:rsid w:val="00F8696C"/>
    <w:pPr>
      <w:spacing w:before="100" w:beforeAutospacing="1" w:after="100" w:afterAutospacing="1"/>
      <w:outlineLvl w:val="4"/>
    </w:pPr>
    <w:rPr>
      <w:rFonts w:ascii="Times New Roman" w:eastAsia="Times New Roman" w:hAnsi="Times New Roman"/>
      <w:b/>
      <w:bCs/>
      <w:color w:val="55555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1607"/>
    <w:rPr>
      <w:color w:val="0000FF"/>
      <w:u w:val="single"/>
    </w:rPr>
  </w:style>
  <w:style w:type="paragraph" w:customStyle="1" w:styleId="ColorfulList-Accent11">
    <w:name w:val="Colorful List - Accent 11"/>
    <w:basedOn w:val="Normal"/>
    <w:uiPriority w:val="34"/>
    <w:qFormat/>
    <w:rsid w:val="00501CE7"/>
    <w:pPr>
      <w:ind w:left="720"/>
      <w:contextualSpacing/>
    </w:pPr>
  </w:style>
  <w:style w:type="character" w:customStyle="1" w:styleId="Heading5Char">
    <w:name w:val="Heading 5 Char"/>
    <w:link w:val="Heading5"/>
    <w:uiPriority w:val="9"/>
    <w:rsid w:val="00F8696C"/>
    <w:rPr>
      <w:rFonts w:ascii="Times New Roman" w:eastAsia="Times New Roman" w:hAnsi="Times New Roman" w:cs="Times New Roman"/>
      <w:b/>
      <w:bCs/>
      <w:color w:val="555555"/>
      <w:lang w:eastAsia="fr-FR"/>
    </w:rPr>
  </w:style>
  <w:style w:type="paragraph" w:styleId="NormalWeb">
    <w:name w:val="Normal (Web)"/>
    <w:basedOn w:val="Normal"/>
    <w:uiPriority w:val="99"/>
    <w:unhideWhenUsed/>
    <w:rsid w:val="00F8696C"/>
    <w:pPr>
      <w:spacing w:before="100" w:beforeAutospacing="1" w:after="100" w:afterAutospacing="1"/>
    </w:pPr>
    <w:rPr>
      <w:rFonts w:ascii="Verdana" w:eastAsia="Times New Roman" w:hAnsi="Verdana"/>
      <w:color w:val="555555"/>
      <w:sz w:val="19"/>
      <w:szCs w:val="19"/>
      <w:lang w:eastAsia="fr-FR"/>
    </w:rPr>
  </w:style>
  <w:style w:type="character" w:customStyle="1" w:styleId="ft">
    <w:name w:val="ft"/>
    <w:basedOn w:val="DefaultParagraphFont"/>
    <w:rsid w:val="000D6BE8"/>
  </w:style>
  <w:style w:type="character" w:styleId="FollowedHyperlink">
    <w:name w:val="FollowedHyperlink"/>
    <w:uiPriority w:val="99"/>
    <w:semiHidden/>
    <w:unhideWhenUsed/>
    <w:rsid w:val="00853890"/>
    <w:rPr>
      <w:color w:val="800080"/>
      <w:u w:val="single"/>
    </w:rPr>
  </w:style>
  <w:style w:type="paragraph" w:styleId="BodyText">
    <w:name w:val="Body Text"/>
    <w:basedOn w:val="Normal"/>
    <w:link w:val="BodyTextChar"/>
    <w:unhideWhenUsed/>
    <w:rsid w:val="00EB69D2"/>
    <w:pPr>
      <w:widowControl w:val="0"/>
      <w:suppressAutoHyphens/>
      <w:spacing w:after="120"/>
    </w:pPr>
    <w:rPr>
      <w:rFonts w:ascii="Times New Roman" w:eastAsia="SimSun" w:hAnsi="Times New Roman" w:cs="Mangal"/>
      <w:kern w:val="2"/>
      <w:sz w:val="24"/>
      <w:szCs w:val="24"/>
      <w:lang w:eastAsia="zh-CN" w:bidi="hi-IN"/>
    </w:rPr>
  </w:style>
  <w:style w:type="character" w:customStyle="1" w:styleId="BodyTextChar">
    <w:name w:val="Body Text Char"/>
    <w:link w:val="BodyText"/>
    <w:rsid w:val="00EB69D2"/>
    <w:rPr>
      <w:rFonts w:ascii="Times New Roman" w:eastAsia="SimSun" w:hAnsi="Times New Roman" w:cs="Mangal"/>
      <w:kern w:val="2"/>
      <w:sz w:val="24"/>
      <w:szCs w:val="24"/>
      <w:lang w:val="en-US" w:eastAsia="zh-CN" w:bidi="hi-IN"/>
    </w:rPr>
  </w:style>
  <w:style w:type="paragraph" w:styleId="ListParagraph">
    <w:name w:val="List Paragraph"/>
    <w:basedOn w:val="Normal"/>
    <w:uiPriority w:val="72"/>
    <w:qFormat/>
    <w:rsid w:val="00D46F58"/>
    <w:pPr>
      <w:ind w:left="708"/>
    </w:pPr>
  </w:style>
  <w:style w:type="character" w:customStyle="1" w:styleId="Heading1Char">
    <w:name w:val="Heading 1 Char"/>
    <w:link w:val="Heading1"/>
    <w:uiPriority w:val="9"/>
    <w:rsid w:val="00B367B0"/>
    <w:rPr>
      <w:rFonts w:ascii="Cambria" w:eastAsia="Times New Roman" w:hAnsi="Cambria" w:cs="Times New Roman"/>
      <w:b/>
      <w:bCs/>
      <w:kern w:val="32"/>
      <w:sz w:val="32"/>
      <w:szCs w:val="32"/>
      <w:lang w:val="fr-FR" w:eastAsia="en-US"/>
    </w:rPr>
  </w:style>
  <w:style w:type="paragraph" w:styleId="BalloonText">
    <w:name w:val="Balloon Text"/>
    <w:basedOn w:val="Normal"/>
    <w:link w:val="BalloonTextChar"/>
    <w:uiPriority w:val="99"/>
    <w:semiHidden/>
    <w:unhideWhenUsed/>
    <w:rsid w:val="00927688"/>
    <w:rPr>
      <w:rFonts w:ascii="Tahoma" w:hAnsi="Tahoma" w:cs="Tahoma"/>
      <w:sz w:val="16"/>
      <w:szCs w:val="16"/>
    </w:rPr>
  </w:style>
  <w:style w:type="character" w:customStyle="1" w:styleId="BalloonTextChar">
    <w:name w:val="Balloon Text Char"/>
    <w:basedOn w:val="DefaultParagraphFont"/>
    <w:link w:val="BalloonText"/>
    <w:uiPriority w:val="99"/>
    <w:semiHidden/>
    <w:rsid w:val="00927688"/>
    <w:rPr>
      <w:rFonts w:ascii="Tahoma" w:hAnsi="Tahoma" w:cs="Tahoma"/>
      <w:sz w:val="16"/>
      <w:szCs w:val="16"/>
      <w:lang w:val="fr-FR"/>
    </w:rPr>
  </w:style>
  <w:style w:type="paragraph" w:styleId="Revision">
    <w:name w:val="Revision"/>
    <w:hidden/>
    <w:uiPriority w:val="71"/>
    <w:rsid w:val="00927688"/>
    <w:rPr>
      <w:sz w:val="22"/>
      <w:szCs w:val="22"/>
      <w:lang w:val="fr-FR"/>
    </w:rPr>
  </w:style>
  <w:style w:type="paragraph" w:styleId="Header">
    <w:name w:val="header"/>
    <w:basedOn w:val="Normal"/>
    <w:link w:val="HeaderChar"/>
    <w:uiPriority w:val="99"/>
    <w:unhideWhenUsed/>
    <w:rsid w:val="00D6175D"/>
    <w:pPr>
      <w:tabs>
        <w:tab w:val="center" w:pos="4680"/>
        <w:tab w:val="right" w:pos="9360"/>
      </w:tabs>
    </w:pPr>
  </w:style>
  <w:style w:type="character" w:customStyle="1" w:styleId="HeaderChar">
    <w:name w:val="Header Char"/>
    <w:basedOn w:val="DefaultParagraphFont"/>
    <w:link w:val="Header"/>
    <w:uiPriority w:val="99"/>
    <w:rsid w:val="00D6175D"/>
  </w:style>
  <w:style w:type="paragraph" w:styleId="Footer">
    <w:name w:val="footer"/>
    <w:basedOn w:val="Normal"/>
    <w:link w:val="FooterChar"/>
    <w:uiPriority w:val="99"/>
    <w:unhideWhenUsed/>
    <w:rsid w:val="00D6175D"/>
    <w:pPr>
      <w:tabs>
        <w:tab w:val="center" w:pos="4680"/>
        <w:tab w:val="right" w:pos="9360"/>
      </w:tabs>
    </w:pPr>
  </w:style>
  <w:style w:type="character" w:customStyle="1" w:styleId="FooterChar">
    <w:name w:val="Footer Char"/>
    <w:basedOn w:val="DefaultParagraphFont"/>
    <w:link w:val="Footer"/>
    <w:uiPriority w:val="99"/>
    <w:rsid w:val="00D6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4922">
      <w:bodyDiv w:val="1"/>
      <w:marLeft w:val="0"/>
      <w:marRight w:val="0"/>
      <w:marTop w:val="0"/>
      <w:marBottom w:val="0"/>
      <w:divBdr>
        <w:top w:val="none" w:sz="0" w:space="0" w:color="auto"/>
        <w:left w:val="none" w:sz="0" w:space="0" w:color="auto"/>
        <w:bottom w:val="none" w:sz="0" w:space="0" w:color="auto"/>
        <w:right w:val="none" w:sz="0" w:space="0" w:color="auto"/>
      </w:divBdr>
      <w:divsChild>
        <w:div w:id="2087991600">
          <w:marLeft w:val="0"/>
          <w:marRight w:val="0"/>
          <w:marTop w:val="0"/>
          <w:marBottom w:val="0"/>
          <w:divBdr>
            <w:top w:val="none" w:sz="0" w:space="0" w:color="auto"/>
            <w:left w:val="none" w:sz="0" w:space="0" w:color="auto"/>
            <w:bottom w:val="none" w:sz="0" w:space="0" w:color="auto"/>
            <w:right w:val="none" w:sz="0" w:space="0" w:color="auto"/>
          </w:divBdr>
          <w:divsChild>
            <w:div w:id="49614215">
              <w:marLeft w:val="0"/>
              <w:marRight w:val="0"/>
              <w:marTop w:val="0"/>
              <w:marBottom w:val="0"/>
              <w:divBdr>
                <w:top w:val="none" w:sz="0" w:space="0" w:color="auto"/>
                <w:left w:val="none" w:sz="0" w:space="0" w:color="auto"/>
                <w:bottom w:val="none" w:sz="0" w:space="0" w:color="auto"/>
                <w:right w:val="none" w:sz="0" w:space="0" w:color="auto"/>
              </w:divBdr>
              <w:divsChild>
                <w:div w:id="1686203179">
                  <w:marLeft w:val="0"/>
                  <w:marRight w:val="0"/>
                  <w:marTop w:val="0"/>
                  <w:marBottom w:val="0"/>
                  <w:divBdr>
                    <w:top w:val="none" w:sz="0" w:space="0" w:color="auto"/>
                    <w:left w:val="none" w:sz="0" w:space="0" w:color="auto"/>
                    <w:bottom w:val="none" w:sz="0" w:space="0" w:color="auto"/>
                    <w:right w:val="none" w:sz="0" w:space="0" w:color="auto"/>
                  </w:divBdr>
                  <w:divsChild>
                    <w:div w:id="1772972869">
                      <w:marLeft w:val="0"/>
                      <w:marRight w:val="0"/>
                      <w:marTop w:val="0"/>
                      <w:marBottom w:val="0"/>
                      <w:divBdr>
                        <w:top w:val="none" w:sz="0" w:space="0" w:color="auto"/>
                        <w:left w:val="none" w:sz="0" w:space="0" w:color="auto"/>
                        <w:bottom w:val="none" w:sz="0" w:space="0" w:color="auto"/>
                        <w:right w:val="none" w:sz="0" w:space="0" w:color="auto"/>
                      </w:divBdr>
                      <w:divsChild>
                        <w:div w:id="1440956210">
                          <w:marLeft w:val="0"/>
                          <w:marRight w:val="0"/>
                          <w:marTop w:val="0"/>
                          <w:marBottom w:val="0"/>
                          <w:divBdr>
                            <w:top w:val="none" w:sz="0" w:space="0" w:color="auto"/>
                            <w:left w:val="none" w:sz="0" w:space="0" w:color="auto"/>
                            <w:bottom w:val="none" w:sz="0" w:space="0" w:color="auto"/>
                            <w:right w:val="none" w:sz="0" w:space="0" w:color="auto"/>
                          </w:divBdr>
                          <w:divsChild>
                            <w:div w:id="61369217">
                              <w:marLeft w:val="0"/>
                              <w:marRight w:val="0"/>
                              <w:marTop w:val="0"/>
                              <w:marBottom w:val="0"/>
                              <w:divBdr>
                                <w:top w:val="none" w:sz="0" w:space="0" w:color="auto"/>
                                <w:left w:val="none" w:sz="0" w:space="0" w:color="auto"/>
                                <w:bottom w:val="none" w:sz="0" w:space="0" w:color="auto"/>
                                <w:right w:val="none" w:sz="0" w:space="0" w:color="auto"/>
                              </w:divBdr>
                              <w:divsChild>
                                <w:div w:id="1377122888">
                                  <w:marLeft w:val="0"/>
                                  <w:marRight w:val="0"/>
                                  <w:marTop w:val="0"/>
                                  <w:marBottom w:val="0"/>
                                  <w:divBdr>
                                    <w:top w:val="none" w:sz="0" w:space="0" w:color="auto"/>
                                    <w:left w:val="none" w:sz="0" w:space="0" w:color="auto"/>
                                    <w:bottom w:val="none" w:sz="0" w:space="0" w:color="auto"/>
                                    <w:right w:val="none" w:sz="0" w:space="0" w:color="auto"/>
                                  </w:divBdr>
                                  <w:divsChild>
                                    <w:div w:id="1096830133">
                                      <w:marLeft w:val="0"/>
                                      <w:marRight w:val="0"/>
                                      <w:marTop w:val="0"/>
                                      <w:marBottom w:val="0"/>
                                      <w:divBdr>
                                        <w:top w:val="none" w:sz="0" w:space="0" w:color="auto"/>
                                        <w:left w:val="none" w:sz="0" w:space="0" w:color="auto"/>
                                        <w:bottom w:val="none" w:sz="0" w:space="0" w:color="auto"/>
                                        <w:right w:val="none" w:sz="0" w:space="0" w:color="auto"/>
                                      </w:divBdr>
                                      <w:divsChild>
                                        <w:div w:id="33697660">
                                          <w:marLeft w:val="0"/>
                                          <w:marRight w:val="0"/>
                                          <w:marTop w:val="0"/>
                                          <w:marBottom w:val="0"/>
                                          <w:divBdr>
                                            <w:top w:val="none" w:sz="0" w:space="0" w:color="auto"/>
                                            <w:left w:val="none" w:sz="0" w:space="0" w:color="auto"/>
                                            <w:bottom w:val="none" w:sz="0" w:space="0" w:color="auto"/>
                                            <w:right w:val="none" w:sz="0" w:space="0" w:color="auto"/>
                                          </w:divBdr>
                                          <w:divsChild>
                                            <w:div w:id="2137791603">
                                              <w:marLeft w:val="0"/>
                                              <w:marRight w:val="0"/>
                                              <w:marTop w:val="0"/>
                                              <w:marBottom w:val="0"/>
                                              <w:divBdr>
                                                <w:top w:val="none" w:sz="0" w:space="0" w:color="auto"/>
                                                <w:left w:val="none" w:sz="0" w:space="0" w:color="auto"/>
                                                <w:bottom w:val="none" w:sz="0" w:space="0" w:color="auto"/>
                                                <w:right w:val="none" w:sz="0" w:space="0" w:color="auto"/>
                                              </w:divBdr>
                                              <w:divsChild>
                                                <w:div w:id="947086156">
                                                  <w:marLeft w:val="0"/>
                                                  <w:marRight w:val="0"/>
                                                  <w:marTop w:val="0"/>
                                                  <w:marBottom w:val="0"/>
                                                  <w:divBdr>
                                                    <w:top w:val="none" w:sz="0" w:space="0" w:color="auto"/>
                                                    <w:left w:val="none" w:sz="0" w:space="0" w:color="auto"/>
                                                    <w:bottom w:val="none" w:sz="0" w:space="0" w:color="auto"/>
                                                    <w:right w:val="none" w:sz="0" w:space="0" w:color="auto"/>
                                                  </w:divBdr>
                                                  <w:divsChild>
                                                    <w:div w:id="1646474155">
                                                      <w:marLeft w:val="0"/>
                                                      <w:marRight w:val="0"/>
                                                      <w:marTop w:val="0"/>
                                                      <w:marBottom w:val="0"/>
                                                      <w:divBdr>
                                                        <w:top w:val="none" w:sz="0" w:space="0" w:color="auto"/>
                                                        <w:left w:val="none" w:sz="0" w:space="0" w:color="auto"/>
                                                        <w:bottom w:val="none" w:sz="0" w:space="0" w:color="auto"/>
                                                        <w:right w:val="none" w:sz="0" w:space="0" w:color="auto"/>
                                                      </w:divBdr>
                                                      <w:divsChild>
                                                        <w:div w:id="532962463">
                                                          <w:marLeft w:val="0"/>
                                                          <w:marRight w:val="0"/>
                                                          <w:marTop w:val="0"/>
                                                          <w:marBottom w:val="0"/>
                                                          <w:divBdr>
                                                            <w:top w:val="none" w:sz="0" w:space="0" w:color="auto"/>
                                                            <w:left w:val="none" w:sz="0" w:space="0" w:color="auto"/>
                                                            <w:bottom w:val="none" w:sz="0" w:space="0" w:color="auto"/>
                                                            <w:right w:val="none" w:sz="0" w:space="0" w:color="auto"/>
                                                          </w:divBdr>
                                                          <w:divsChild>
                                                            <w:div w:id="1461609800">
                                                              <w:marLeft w:val="0"/>
                                                              <w:marRight w:val="0"/>
                                                              <w:marTop w:val="0"/>
                                                              <w:marBottom w:val="0"/>
                                                              <w:divBdr>
                                                                <w:top w:val="none" w:sz="0" w:space="0" w:color="auto"/>
                                                                <w:left w:val="none" w:sz="0" w:space="0" w:color="auto"/>
                                                                <w:bottom w:val="none" w:sz="0" w:space="0" w:color="auto"/>
                                                                <w:right w:val="none" w:sz="0" w:space="0" w:color="auto"/>
                                                              </w:divBdr>
                                                              <w:divsChild>
                                                                <w:div w:id="972103558">
                                                                  <w:marLeft w:val="0"/>
                                                                  <w:marRight w:val="0"/>
                                                                  <w:marTop w:val="0"/>
                                                                  <w:marBottom w:val="0"/>
                                                                  <w:divBdr>
                                                                    <w:top w:val="none" w:sz="0" w:space="0" w:color="auto"/>
                                                                    <w:left w:val="none" w:sz="0" w:space="0" w:color="auto"/>
                                                                    <w:bottom w:val="none" w:sz="0" w:space="0" w:color="auto"/>
                                                                    <w:right w:val="none" w:sz="0" w:space="0" w:color="auto"/>
                                                                  </w:divBdr>
                                                                  <w:divsChild>
                                                                    <w:div w:id="1828204692">
                                                                      <w:marLeft w:val="0"/>
                                                                      <w:marRight w:val="0"/>
                                                                      <w:marTop w:val="0"/>
                                                                      <w:marBottom w:val="0"/>
                                                                      <w:divBdr>
                                                                        <w:top w:val="none" w:sz="0" w:space="0" w:color="auto"/>
                                                                        <w:left w:val="none" w:sz="0" w:space="0" w:color="auto"/>
                                                                        <w:bottom w:val="none" w:sz="0" w:space="0" w:color="auto"/>
                                                                        <w:right w:val="none" w:sz="0" w:space="0" w:color="auto"/>
                                                                      </w:divBdr>
                                                                      <w:divsChild>
                                                                        <w:div w:id="689526571">
                                                                          <w:marLeft w:val="0"/>
                                                                          <w:marRight w:val="0"/>
                                                                          <w:marTop w:val="0"/>
                                                                          <w:marBottom w:val="0"/>
                                                                          <w:divBdr>
                                                                            <w:top w:val="none" w:sz="0" w:space="0" w:color="auto"/>
                                                                            <w:left w:val="none" w:sz="0" w:space="0" w:color="auto"/>
                                                                            <w:bottom w:val="none" w:sz="0" w:space="0" w:color="auto"/>
                                                                            <w:right w:val="none" w:sz="0" w:space="0" w:color="auto"/>
                                                                          </w:divBdr>
                                                                          <w:divsChild>
                                                                            <w:div w:id="586159153">
                                                                              <w:marLeft w:val="0"/>
                                                                              <w:marRight w:val="0"/>
                                                                              <w:marTop w:val="0"/>
                                                                              <w:marBottom w:val="0"/>
                                                                              <w:divBdr>
                                                                                <w:top w:val="none" w:sz="0" w:space="0" w:color="auto"/>
                                                                                <w:left w:val="none" w:sz="0" w:space="0" w:color="auto"/>
                                                                                <w:bottom w:val="none" w:sz="0" w:space="0" w:color="auto"/>
                                                                                <w:right w:val="none" w:sz="0" w:space="0" w:color="auto"/>
                                                                              </w:divBdr>
                                                                              <w:divsChild>
                                                                                <w:div w:id="1471289460">
                                                                                  <w:marLeft w:val="0"/>
                                                                                  <w:marRight w:val="0"/>
                                                                                  <w:marTop w:val="0"/>
                                                                                  <w:marBottom w:val="0"/>
                                                                                  <w:divBdr>
                                                                                    <w:top w:val="none" w:sz="0" w:space="0" w:color="auto"/>
                                                                                    <w:left w:val="none" w:sz="0" w:space="0" w:color="auto"/>
                                                                                    <w:bottom w:val="none" w:sz="0" w:space="0" w:color="auto"/>
                                                                                    <w:right w:val="none" w:sz="0" w:space="0" w:color="auto"/>
                                                                                  </w:divBdr>
                                                                                  <w:divsChild>
                                                                                    <w:div w:id="1343240218">
                                                                                      <w:marLeft w:val="0"/>
                                                                                      <w:marRight w:val="0"/>
                                                                                      <w:marTop w:val="0"/>
                                                                                      <w:marBottom w:val="0"/>
                                                                                      <w:divBdr>
                                                                                        <w:top w:val="none" w:sz="0" w:space="0" w:color="auto"/>
                                                                                        <w:left w:val="none" w:sz="0" w:space="0" w:color="auto"/>
                                                                                        <w:bottom w:val="none" w:sz="0" w:space="0" w:color="auto"/>
                                                                                        <w:right w:val="none" w:sz="0" w:space="0" w:color="auto"/>
                                                                                      </w:divBdr>
                                                                                      <w:divsChild>
                                                                                        <w:div w:id="1203439301">
                                                                                          <w:marLeft w:val="0"/>
                                                                                          <w:marRight w:val="0"/>
                                                                                          <w:marTop w:val="0"/>
                                                                                          <w:marBottom w:val="0"/>
                                                                                          <w:divBdr>
                                                                                            <w:top w:val="none" w:sz="0" w:space="0" w:color="auto"/>
                                                                                            <w:left w:val="none" w:sz="0" w:space="0" w:color="auto"/>
                                                                                            <w:bottom w:val="none" w:sz="0" w:space="0" w:color="auto"/>
                                                                                            <w:right w:val="none" w:sz="0" w:space="0" w:color="auto"/>
                                                                                          </w:divBdr>
                                                                                          <w:divsChild>
                                                                                            <w:div w:id="1719284348">
                                                                                              <w:marLeft w:val="0"/>
                                                                                              <w:marRight w:val="0"/>
                                                                                              <w:marTop w:val="0"/>
                                                                                              <w:marBottom w:val="0"/>
                                                                                              <w:divBdr>
                                                                                                <w:top w:val="none" w:sz="0" w:space="0" w:color="auto"/>
                                                                                                <w:left w:val="none" w:sz="0" w:space="0" w:color="auto"/>
                                                                                                <w:bottom w:val="none" w:sz="0" w:space="0" w:color="auto"/>
                                                                                                <w:right w:val="none" w:sz="0" w:space="0" w:color="auto"/>
                                                                                              </w:divBdr>
                                                                                              <w:divsChild>
                                                                                                <w:div w:id="1531333473">
                                                                                                  <w:marLeft w:val="0"/>
                                                                                                  <w:marRight w:val="0"/>
                                                                                                  <w:marTop w:val="0"/>
                                                                                                  <w:marBottom w:val="0"/>
                                                                                                  <w:divBdr>
                                                                                                    <w:top w:val="none" w:sz="0" w:space="0" w:color="auto"/>
                                                                                                    <w:left w:val="none" w:sz="0" w:space="0" w:color="auto"/>
                                                                                                    <w:bottom w:val="none" w:sz="0" w:space="0" w:color="auto"/>
                                                                                                    <w:right w:val="none" w:sz="0" w:space="0" w:color="auto"/>
                                                                                                  </w:divBdr>
                                                                                                  <w:divsChild>
                                                                                                    <w:div w:id="1689406708">
                                                                                                      <w:marLeft w:val="0"/>
                                                                                                      <w:marRight w:val="0"/>
                                                                                                      <w:marTop w:val="0"/>
                                                                                                      <w:marBottom w:val="0"/>
                                                                                                      <w:divBdr>
                                                                                                        <w:top w:val="none" w:sz="0" w:space="0" w:color="auto"/>
                                                                                                        <w:left w:val="none" w:sz="0" w:space="0" w:color="auto"/>
                                                                                                        <w:bottom w:val="none" w:sz="0" w:space="0" w:color="auto"/>
                                                                                                        <w:right w:val="none" w:sz="0" w:space="0" w:color="auto"/>
                                                                                                      </w:divBdr>
                                                                                                      <w:divsChild>
                                                                                                        <w:div w:id="1143083659">
                                                                                                          <w:marLeft w:val="0"/>
                                                                                                          <w:marRight w:val="0"/>
                                                                                                          <w:marTop w:val="0"/>
                                                                                                          <w:marBottom w:val="0"/>
                                                                                                          <w:divBdr>
                                                                                                            <w:top w:val="none" w:sz="0" w:space="0" w:color="auto"/>
                                                                                                            <w:left w:val="none" w:sz="0" w:space="0" w:color="auto"/>
                                                                                                            <w:bottom w:val="none" w:sz="0" w:space="0" w:color="auto"/>
                                                                                                            <w:right w:val="none" w:sz="0" w:space="0" w:color="auto"/>
                                                                                                          </w:divBdr>
                                                                                                          <w:divsChild>
                                                                                                            <w:div w:id="1668246070">
                                                                                                              <w:marLeft w:val="0"/>
                                                                                                              <w:marRight w:val="0"/>
                                                                                                              <w:marTop w:val="0"/>
                                                                                                              <w:marBottom w:val="0"/>
                                                                                                              <w:divBdr>
                                                                                                                <w:top w:val="none" w:sz="0" w:space="0" w:color="auto"/>
                                                                                                                <w:left w:val="none" w:sz="0" w:space="0" w:color="auto"/>
                                                                                                                <w:bottom w:val="none" w:sz="0" w:space="0" w:color="auto"/>
                                                                                                                <w:right w:val="none" w:sz="0" w:space="0" w:color="auto"/>
                                                                                                              </w:divBdr>
                                                                                                              <w:divsChild>
                                                                                                                <w:div w:id="405149884">
                                                                                                                  <w:marLeft w:val="0"/>
                                                                                                                  <w:marRight w:val="0"/>
                                                                                                                  <w:marTop w:val="0"/>
                                                                                                                  <w:marBottom w:val="0"/>
                                                                                                                  <w:divBdr>
                                                                                                                    <w:top w:val="none" w:sz="0" w:space="0" w:color="auto"/>
                                                                                                                    <w:left w:val="none" w:sz="0" w:space="0" w:color="auto"/>
                                                                                                                    <w:bottom w:val="none" w:sz="0" w:space="0" w:color="auto"/>
                                                                                                                    <w:right w:val="none" w:sz="0" w:space="0" w:color="auto"/>
                                                                                                                  </w:divBdr>
                                                                                                                  <w:divsChild>
                                                                                                                    <w:div w:id="198590616">
                                                                                                                      <w:marLeft w:val="0"/>
                                                                                                                      <w:marRight w:val="0"/>
                                                                                                                      <w:marTop w:val="0"/>
                                                                                                                      <w:marBottom w:val="0"/>
                                                                                                                      <w:divBdr>
                                                                                                                        <w:top w:val="none" w:sz="0" w:space="0" w:color="auto"/>
                                                                                                                        <w:left w:val="none" w:sz="0" w:space="0" w:color="auto"/>
                                                                                                                        <w:bottom w:val="none" w:sz="0" w:space="0" w:color="auto"/>
                                                                                                                        <w:right w:val="none" w:sz="0" w:space="0" w:color="auto"/>
                                                                                                                      </w:divBdr>
                                                                                                                      <w:divsChild>
                                                                                                                        <w:div w:id="1470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397453">
      <w:bodyDiv w:val="1"/>
      <w:marLeft w:val="0"/>
      <w:marRight w:val="0"/>
      <w:marTop w:val="0"/>
      <w:marBottom w:val="0"/>
      <w:divBdr>
        <w:top w:val="none" w:sz="0" w:space="0" w:color="auto"/>
        <w:left w:val="none" w:sz="0" w:space="0" w:color="auto"/>
        <w:bottom w:val="none" w:sz="0" w:space="0" w:color="auto"/>
        <w:right w:val="none" w:sz="0" w:space="0" w:color="auto"/>
      </w:divBdr>
      <w:divsChild>
        <w:div w:id="1575504835">
          <w:marLeft w:val="0"/>
          <w:marRight w:val="0"/>
          <w:marTop w:val="0"/>
          <w:marBottom w:val="0"/>
          <w:divBdr>
            <w:top w:val="none" w:sz="0" w:space="0" w:color="auto"/>
            <w:left w:val="none" w:sz="0" w:space="0" w:color="auto"/>
            <w:bottom w:val="none" w:sz="0" w:space="0" w:color="auto"/>
            <w:right w:val="none" w:sz="0" w:space="0" w:color="auto"/>
          </w:divBdr>
          <w:divsChild>
            <w:div w:id="2001694477">
              <w:marLeft w:val="0"/>
              <w:marRight w:val="0"/>
              <w:marTop w:val="0"/>
              <w:marBottom w:val="0"/>
              <w:divBdr>
                <w:top w:val="none" w:sz="0" w:space="0" w:color="auto"/>
                <w:left w:val="none" w:sz="0" w:space="0" w:color="auto"/>
                <w:bottom w:val="none" w:sz="0" w:space="0" w:color="auto"/>
                <w:right w:val="none" w:sz="0" w:space="0" w:color="auto"/>
              </w:divBdr>
              <w:divsChild>
                <w:div w:id="1987079269">
                  <w:marLeft w:val="0"/>
                  <w:marRight w:val="0"/>
                  <w:marTop w:val="0"/>
                  <w:marBottom w:val="0"/>
                  <w:divBdr>
                    <w:top w:val="none" w:sz="0" w:space="0" w:color="auto"/>
                    <w:left w:val="none" w:sz="0" w:space="0" w:color="auto"/>
                    <w:bottom w:val="none" w:sz="0" w:space="0" w:color="auto"/>
                    <w:right w:val="none" w:sz="0" w:space="0" w:color="auto"/>
                  </w:divBdr>
                  <w:divsChild>
                    <w:div w:id="1360398990">
                      <w:marLeft w:val="0"/>
                      <w:marRight w:val="0"/>
                      <w:marTop w:val="0"/>
                      <w:marBottom w:val="0"/>
                      <w:divBdr>
                        <w:top w:val="none" w:sz="0" w:space="0" w:color="auto"/>
                        <w:left w:val="none" w:sz="0" w:space="0" w:color="auto"/>
                        <w:bottom w:val="none" w:sz="0" w:space="0" w:color="auto"/>
                        <w:right w:val="none" w:sz="0" w:space="0" w:color="auto"/>
                      </w:divBdr>
                      <w:divsChild>
                        <w:div w:id="186987155">
                          <w:marLeft w:val="0"/>
                          <w:marRight w:val="0"/>
                          <w:marTop w:val="0"/>
                          <w:marBottom w:val="0"/>
                          <w:divBdr>
                            <w:top w:val="none" w:sz="0" w:space="0" w:color="auto"/>
                            <w:left w:val="none" w:sz="0" w:space="0" w:color="auto"/>
                            <w:bottom w:val="none" w:sz="0" w:space="0" w:color="auto"/>
                            <w:right w:val="none" w:sz="0" w:space="0" w:color="auto"/>
                          </w:divBdr>
                          <w:divsChild>
                            <w:div w:id="452483225">
                              <w:marLeft w:val="0"/>
                              <w:marRight w:val="0"/>
                              <w:marTop w:val="0"/>
                              <w:marBottom w:val="0"/>
                              <w:divBdr>
                                <w:top w:val="none" w:sz="0" w:space="0" w:color="auto"/>
                                <w:left w:val="none" w:sz="0" w:space="0" w:color="auto"/>
                                <w:bottom w:val="none" w:sz="0" w:space="0" w:color="auto"/>
                                <w:right w:val="none" w:sz="0" w:space="0" w:color="auto"/>
                              </w:divBdr>
                              <w:divsChild>
                                <w:div w:id="96485187">
                                  <w:marLeft w:val="75"/>
                                  <w:marRight w:val="90"/>
                                  <w:marTop w:val="0"/>
                                  <w:marBottom w:val="0"/>
                                  <w:divBdr>
                                    <w:top w:val="none" w:sz="0" w:space="0" w:color="auto"/>
                                    <w:left w:val="none" w:sz="0" w:space="0" w:color="auto"/>
                                    <w:bottom w:val="none" w:sz="0" w:space="0" w:color="auto"/>
                                    <w:right w:val="none" w:sz="0" w:space="0" w:color="auto"/>
                                  </w:divBdr>
                                  <w:divsChild>
                                    <w:div w:id="1661543727">
                                      <w:marLeft w:val="0"/>
                                      <w:marRight w:val="0"/>
                                      <w:marTop w:val="0"/>
                                      <w:marBottom w:val="0"/>
                                      <w:divBdr>
                                        <w:top w:val="none" w:sz="0" w:space="0" w:color="auto"/>
                                        <w:left w:val="none" w:sz="0" w:space="0" w:color="auto"/>
                                        <w:bottom w:val="none" w:sz="0" w:space="0" w:color="auto"/>
                                        <w:right w:val="none" w:sz="0" w:space="0" w:color="auto"/>
                                      </w:divBdr>
                                      <w:divsChild>
                                        <w:div w:id="40252737">
                                          <w:marLeft w:val="0"/>
                                          <w:marRight w:val="0"/>
                                          <w:marTop w:val="0"/>
                                          <w:marBottom w:val="0"/>
                                          <w:divBdr>
                                            <w:top w:val="none" w:sz="0" w:space="0" w:color="auto"/>
                                            <w:left w:val="single" w:sz="6" w:space="0" w:color="CCCCCC"/>
                                            <w:bottom w:val="none" w:sz="0" w:space="0" w:color="auto"/>
                                            <w:right w:val="none" w:sz="0" w:space="0" w:color="auto"/>
                                          </w:divBdr>
                                          <w:divsChild>
                                            <w:div w:id="182787077">
                                              <w:marLeft w:val="0"/>
                                              <w:marRight w:val="0"/>
                                              <w:marTop w:val="0"/>
                                              <w:marBottom w:val="0"/>
                                              <w:divBdr>
                                                <w:top w:val="none" w:sz="0" w:space="0" w:color="auto"/>
                                                <w:left w:val="none" w:sz="0" w:space="0" w:color="auto"/>
                                                <w:bottom w:val="none" w:sz="0" w:space="0" w:color="auto"/>
                                                <w:right w:val="none" w:sz="0" w:space="0" w:color="auto"/>
                                              </w:divBdr>
                                              <w:divsChild>
                                                <w:div w:id="216208131">
                                                  <w:marLeft w:val="0"/>
                                                  <w:marRight w:val="0"/>
                                                  <w:marTop w:val="0"/>
                                                  <w:marBottom w:val="0"/>
                                                  <w:divBdr>
                                                    <w:top w:val="none" w:sz="0" w:space="0" w:color="auto"/>
                                                    <w:left w:val="none" w:sz="0" w:space="0" w:color="auto"/>
                                                    <w:bottom w:val="none" w:sz="0" w:space="0" w:color="auto"/>
                                                    <w:right w:val="none" w:sz="0" w:space="0" w:color="auto"/>
                                                  </w:divBdr>
                                                  <w:divsChild>
                                                    <w:div w:id="1374036346">
                                                      <w:marLeft w:val="225"/>
                                                      <w:marRight w:val="0"/>
                                                      <w:marTop w:val="0"/>
                                                      <w:marBottom w:val="0"/>
                                                      <w:divBdr>
                                                        <w:top w:val="none" w:sz="0" w:space="0" w:color="auto"/>
                                                        <w:left w:val="none" w:sz="0" w:space="0" w:color="auto"/>
                                                        <w:bottom w:val="none" w:sz="0" w:space="0" w:color="auto"/>
                                                        <w:right w:val="none" w:sz="0" w:space="0" w:color="auto"/>
                                                      </w:divBdr>
                                                    </w:div>
                                                    <w:div w:id="15129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015853">
      <w:bodyDiv w:val="1"/>
      <w:marLeft w:val="0"/>
      <w:marRight w:val="0"/>
      <w:marTop w:val="0"/>
      <w:marBottom w:val="508"/>
      <w:divBdr>
        <w:top w:val="none" w:sz="0" w:space="0" w:color="auto"/>
        <w:left w:val="none" w:sz="0" w:space="0" w:color="auto"/>
        <w:bottom w:val="none" w:sz="0" w:space="0" w:color="auto"/>
        <w:right w:val="none" w:sz="0" w:space="0" w:color="auto"/>
      </w:divBdr>
      <w:divsChild>
        <w:div w:id="607548869">
          <w:marLeft w:val="0"/>
          <w:marRight w:val="0"/>
          <w:marTop w:val="0"/>
          <w:marBottom w:val="0"/>
          <w:divBdr>
            <w:top w:val="none" w:sz="0" w:space="0" w:color="auto"/>
            <w:left w:val="none" w:sz="0" w:space="0" w:color="auto"/>
            <w:bottom w:val="none" w:sz="0" w:space="0" w:color="auto"/>
            <w:right w:val="none" w:sz="0" w:space="0" w:color="auto"/>
          </w:divBdr>
          <w:divsChild>
            <w:div w:id="1826898476">
              <w:marLeft w:val="0"/>
              <w:marRight w:val="0"/>
              <w:marTop w:val="0"/>
              <w:marBottom w:val="0"/>
              <w:divBdr>
                <w:top w:val="none" w:sz="0" w:space="0" w:color="auto"/>
                <w:left w:val="none" w:sz="0" w:space="0" w:color="auto"/>
                <w:bottom w:val="none" w:sz="0" w:space="0" w:color="auto"/>
                <w:right w:val="none" w:sz="0" w:space="0" w:color="auto"/>
              </w:divBdr>
              <w:divsChild>
                <w:div w:id="1609120892">
                  <w:marLeft w:val="0"/>
                  <w:marRight w:val="0"/>
                  <w:marTop w:val="0"/>
                  <w:marBottom w:val="0"/>
                  <w:divBdr>
                    <w:top w:val="none" w:sz="0" w:space="0" w:color="auto"/>
                    <w:left w:val="none" w:sz="0" w:space="0" w:color="auto"/>
                    <w:bottom w:val="none" w:sz="0" w:space="0" w:color="auto"/>
                    <w:right w:val="none" w:sz="0" w:space="0" w:color="auto"/>
                  </w:divBdr>
                  <w:divsChild>
                    <w:div w:id="5565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28774">
      <w:bodyDiv w:val="1"/>
      <w:marLeft w:val="0"/>
      <w:marRight w:val="0"/>
      <w:marTop w:val="0"/>
      <w:marBottom w:val="0"/>
      <w:divBdr>
        <w:top w:val="none" w:sz="0" w:space="0" w:color="auto"/>
        <w:left w:val="none" w:sz="0" w:space="0" w:color="auto"/>
        <w:bottom w:val="none" w:sz="0" w:space="0" w:color="auto"/>
        <w:right w:val="none" w:sz="0" w:space="0" w:color="auto"/>
      </w:divBdr>
      <w:divsChild>
        <w:div w:id="587544938">
          <w:marLeft w:val="0"/>
          <w:marRight w:val="0"/>
          <w:marTop w:val="0"/>
          <w:marBottom w:val="0"/>
          <w:divBdr>
            <w:top w:val="none" w:sz="0" w:space="0" w:color="auto"/>
            <w:left w:val="none" w:sz="0" w:space="0" w:color="auto"/>
            <w:bottom w:val="none" w:sz="0" w:space="0" w:color="auto"/>
            <w:right w:val="none" w:sz="0" w:space="0" w:color="auto"/>
          </w:divBdr>
          <w:divsChild>
            <w:div w:id="1747071441">
              <w:marLeft w:val="0"/>
              <w:marRight w:val="0"/>
              <w:marTop w:val="0"/>
              <w:marBottom w:val="0"/>
              <w:divBdr>
                <w:top w:val="none" w:sz="0" w:space="0" w:color="auto"/>
                <w:left w:val="none" w:sz="0" w:space="0" w:color="auto"/>
                <w:bottom w:val="none" w:sz="0" w:space="0" w:color="auto"/>
                <w:right w:val="none" w:sz="0" w:space="0" w:color="auto"/>
              </w:divBdr>
              <w:divsChild>
                <w:div w:id="1216969346">
                  <w:marLeft w:val="0"/>
                  <w:marRight w:val="0"/>
                  <w:marTop w:val="0"/>
                  <w:marBottom w:val="0"/>
                  <w:divBdr>
                    <w:top w:val="none" w:sz="0" w:space="0" w:color="auto"/>
                    <w:left w:val="none" w:sz="0" w:space="0" w:color="auto"/>
                    <w:bottom w:val="none" w:sz="0" w:space="0" w:color="auto"/>
                    <w:right w:val="none" w:sz="0" w:space="0" w:color="auto"/>
                  </w:divBdr>
                  <w:divsChild>
                    <w:div w:id="1211917451">
                      <w:marLeft w:val="0"/>
                      <w:marRight w:val="0"/>
                      <w:marTop w:val="0"/>
                      <w:marBottom w:val="0"/>
                      <w:divBdr>
                        <w:top w:val="none" w:sz="0" w:space="0" w:color="auto"/>
                        <w:left w:val="none" w:sz="0" w:space="0" w:color="auto"/>
                        <w:bottom w:val="none" w:sz="0" w:space="0" w:color="auto"/>
                        <w:right w:val="none" w:sz="0" w:space="0" w:color="auto"/>
                      </w:divBdr>
                      <w:divsChild>
                        <w:div w:id="571890843">
                          <w:marLeft w:val="0"/>
                          <w:marRight w:val="0"/>
                          <w:marTop w:val="0"/>
                          <w:marBottom w:val="0"/>
                          <w:divBdr>
                            <w:top w:val="none" w:sz="0" w:space="0" w:color="auto"/>
                            <w:left w:val="none" w:sz="0" w:space="0" w:color="auto"/>
                            <w:bottom w:val="none" w:sz="0" w:space="0" w:color="auto"/>
                            <w:right w:val="none" w:sz="0" w:space="0" w:color="auto"/>
                          </w:divBdr>
                          <w:divsChild>
                            <w:div w:id="1384796453">
                              <w:marLeft w:val="0"/>
                              <w:marRight w:val="0"/>
                              <w:marTop w:val="0"/>
                              <w:marBottom w:val="0"/>
                              <w:divBdr>
                                <w:top w:val="none" w:sz="0" w:space="0" w:color="auto"/>
                                <w:left w:val="none" w:sz="0" w:space="0" w:color="auto"/>
                                <w:bottom w:val="none" w:sz="0" w:space="0" w:color="auto"/>
                                <w:right w:val="none" w:sz="0" w:space="0" w:color="auto"/>
                              </w:divBdr>
                              <w:divsChild>
                                <w:div w:id="1498038769">
                                  <w:marLeft w:val="0"/>
                                  <w:marRight w:val="0"/>
                                  <w:marTop w:val="0"/>
                                  <w:marBottom w:val="0"/>
                                  <w:divBdr>
                                    <w:top w:val="none" w:sz="0" w:space="0" w:color="auto"/>
                                    <w:left w:val="none" w:sz="0" w:space="0" w:color="auto"/>
                                    <w:bottom w:val="none" w:sz="0" w:space="0" w:color="auto"/>
                                    <w:right w:val="none" w:sz="0" w:space="0" w:color="auto"/>
                                  </w:divBdr>
                                  <w:divsChild>
                                    <w:div w:id="337925305">
                                      <w:marLeft w:val="0"/>
                                      <w:marRight w:val="0"/>
                                      <w:marTop w:val="0"/>
                                      <w:marBottom w:val="0"/>
                                      <w:divBdr>
                                        <w:top w:val="none" w:sz="0" w:space="0" w:color="auto"/>
                                        <w:left w:val="none" w:sz="0" w:space="0" w:color="auto"/>
                                        <w:bottom w:val="none" w:sz="0" w:space="0" w:color="auto"/>
                                        <w:right w:val="none" w:sz="0" w:space="0" w:color="auto"/>
                                      </w:divBdr>
                                      <w:divsChild>
                                        <w:div w:id="144055252">
                                          <w:marLeft w:val="0"/>
                                          <w:marRight w:val="0"/>
                                          <w:marTop w:val="0"/>
                                          <w:marBottom w:val="0"/>
                                          <w:divBdr>
                                            <w:top w:val="none" w:sz="0" w:space="0" w:color="auto"/>
                                            <w:left w:val="none" w:sz="0" w:space="0" w:color="auto"/>
                                            <w:bottom w:val="none" w:sz="0" w:space="0" w:color="auto"/>
                                            <w:right w:val="none" w:sz="0" w:space="0" w:color="auto"/>
                                          </w:divBdr>
                                          <w:divsChild>
                                            <w:div w:id="1597597326">
                                              <w:marLeft w:val="0"/>
                                              <w:marRight w:val="0"/>
                                              <w:marTop w:val="0"/>
                                              <w:marBottom w:val="0"/>
                                              <w:divBdr>
                                                <w:top w:val="none" w:sz="0" w:space="0" w:color="auto"/>
                                                <w:left w:val="none" w:sz="0" w:space="0" w:color="auto"/>
                                                <w:bottom w:val="none" w:sz="0" w:space="0" w:color="auto"/>
                                                <w:right w:val="none" w:sz="0" w:space="0" w:color="auto"/>
                                              </w:divBdr>
                                              <w:divsChild>
                                                <w:div w:id="892883816">
                                                  <w:marLeft w:val="0"/>
                                                  <w:marRight w:val="0"/>
                                                  <w:marTop w:val="0"/>
                                                  <w:marBottom w:val="0"/>
                                                  <w:divBdr>
                                                    <w:top w:val="none" w:sz="0" w:space="0" w:color="auto"/>
                                                    <w:left w:val="none" w:sz="0" w:space="0" w:color="auto"/>
                                                    <w:bottom w:val="none" w:sz="0" w:space="0" w:color="auto"/>
                                                    <w:right w:val="none" w:sz="0" w:space="0" w:color="auto"/>
                                                  </w:divBdr>
                                                  <w:divsChild>
                                                    <w:div w:id="50349322">
                                                      <w:marLeft w:val="0"/>
                                                      <w:marRight w:val="0"/>
                                                      <w:marTop w:val="0"/>
                                                      <w:marBottom w:val="0"/>
                                                      <w:divBdr>
                                                        <w:top w:val="none" w:sz="0" w:space="0" w:color="auto"/>
                                                        <w:left w:val="none" w:sz="0" w:space="0" w:color="auto"/>
                                                        <w:bottom w:val="none" w:sz="0" w:space="0" w:color="auto"/>
                                                        <w:right w:val="none" w:sz="0" w:space="0" w:color="auto"/>
                                                      </w:divBdr>
                                                      <w:divsChild>
                                                        <w:div w:id="11953766">
                                                          <w:marLeft w:val="0"/>
                                                          <w:marRight w:val="0"/>
                                                          <w:marTop w:val="0"/>
                                                          <w:marBottom w:val="0"/>
                                                          <w:divBdr>
                                                            <w:top w:val="none" w:sz="0" w:space="0" w:color="auto"/>
                                                            <w:left w:val="none" w:sz="0" w:space="0" w:color="auto"/>
                                                            <w:bottom w:val="none" w:sz="0" w:space="0" w:color="auto"/>
                                                            <w:right w:val="none" w:sz="0" w:space="0" w:color="auto"/>
                                                          </w:divBdr>
                                                          <w:divsChild>
                                                            <w:div w:id="1444694184">
                                                              <w:marLeft w:val="0"/>
                                                              <w:marRight w:val="0"/>
                                                              <w:marTop w:val="0"/>
                                                              <w:marBottom w:val="0"/>
                                                              <w:divBdr>
                                                                <w:top w:val="none" w:sz="0" w:space="0" w:color="auto"/>
                                                                <w:left w:val="none" w:sz="0" w:space="0" w:color="auto"/>
                                                                <w:bottom w:val="none" w:sz="0" w:space="0" w:color="auto"/>
                                                                <w:right w:val="none" w:sz="0" w:space="0" w:color="auto"/>
                                                              </w:divBdr>
                                                              <w:divsChild>
                                                                <w:div w:id="1636375042">
                                                                  <w:marLeft w:val="0"/>
                                                                  <w:marRight w:val="0"/>
                                                                  <w:marTop w:val="0"/>
                                                                  <w:marBottom w:val="0"/>
                                                                  <w:divBdr>
                                                                    <w:top w:val="none" w:sz="0" w:space="0" w:color="auto"/>
                                                                    <w:left w:val="none" w:sz="0" w:space="0" w:color="auto"/>
                                                                    <w:bottom w:val="none" w:sz="0" w:space="0" w:color="auto"/>
                                                                    <w:right w:val="none" w:sz="0" w:space="0" w:color="auto"/>
                                                                  </w:divBdr>
                                                                  <w:divsChild>
                                                                    <w:div w:id="854080402">
                                                                      <w:marLeft w:val="0"/>
                                                                      <w:marRight w:val="0"/>
                                                                      <w:marTop w:val="0"/>
                                                                      <w:marBottom w:val="0"/>
                                                                      <w:divBdr>
                                                                        <w:top w:val="none" w:sz="0" w:space="0" w:color="auto"/>
                                                                        <w:left w:val="none" w:sz="0" w:space="0" w:color="auto"/>
                                                                        <w:bottom w:val="none" w:sz="0" w:space="0" w:color="auto"/>
                                                                        <w:right w:val="none" w:sz="0" w:space="0" w:color="auto"/>
                                                                      </w:divBdr>
                                                                      <w:divsChild>
                                                                        <w:div w:id="648633867">
                                                                          <w:marLeft w:val="0"/>
                                                                          <w:marRight w:val="0"/>
                                                                          <w:marTop w:val="0"/>
                                                                          <w:marBottom w:val="0"/>
                                                                          <w:divBdr>
                                                                            <w:top w:val="none" w:sz="0" w:space="0" w:color="auto"/>
                                                                            <w:left w:val="none" w:sz="0" w:space="0" w:color="auto"/>
                                                                            <w:bottom w:val="none" w:sz="0" w:space="0" w:color="auto"/>
                                                                            <w:right w:val="none" w:sz="0" w:space="0" w:color="auto"/>
                                                                          </w:divBdr>
                                                                          <w:divsChild>
                                                                            <w:div w:id="951787156">
                                                                              <w:marLeft w:val="0"/>
                                                                              <w:marRight w:val="0"/>
                                                                              <w:marTop w:val="0"/>
                                                                              <w:marBottom w:val="0"/>
                                                                              <w:divBdr>
                                                                                <w:top w:val="none" w:sz="0" w:space="0" w:color="auto"/>
                                                                                <w:left w:val="none" w:sz="0" w:space="0" w:color="auto"/>
                                                                                <w:bottom w:val="none" w:sz="0" w:space="0" w:color="auto"/>
                                                                                <w:right w:val="none" w:sz="0" w:space="0" w:color="auto"/>
                                                                              </w:divBdr>
                                                                              <w:divsChild>
                                                                                <w:div w:id="151458585">
                                                                                  <w:marLeft w:val="0"/>
                                                                                  <w:marRight w:val="0"/>
                                                                                  <w:marTop w:val="0"/>
                                                                                  <w:marBottom w:val="0"/>
                                                                                  <w:divBdr>
                                                                                    <w:top w:val="none" w:sz="0" w:space="0" w:color="auto"/>
                                                                                    <w:left w:val="none" w:sz="0" w:space="0" w:color="auto"/>
                                                                                    <w:bottom w:val="none" w:sz="0" w:space="0" w:color="auto"/>
                                                                                    <w:right w:val="none" w:sz="0" w:space="0" w:color="auto"/>
                                                                                  </w:divBdr>
                                                                                  <w:divsChild>
                                                                                    <w:div w:id="422143006">
                                                                                      <w:marLeft w:val="0"/>
                                                                                      <w:marRight w:val="0"/>
                                                                                      <w:marTop w:val="0"/>
                                                                                      <w:marBottom w:val="0"/>
                                                                                      <w:divBdr>
                                                                                        <w:top w:val="none" w:sz="0" w:space="0" w:color="auto"/>
                                                                                        <w:left w:val="none" w:sz="0" w:space="0" w:color="auto"/>
                                                                                        <w:bottom w:val="none" w:sz="0" w:space="0" w:color="auto"/>
                                                                                        <w:right w:val="none" w:sz="0" w:space="0" w:color="auto"/>
                                                                                      </w:divBdr>
                                                                                      <w:divsChild>
                                                                                        <w:div w:id="1503735919">
                                                                                          <w:marLeft w:val="0"/>
                                                                                          <w:marRight w:val="0"/>
                                                                                          <w:marTop w:val="0"/>
                                                                                          <w:marBottom w:val="0"/>
                                                                                          <w:divBdr>
                                                                                            <w:top w:val="none" w:sz="0" w:space="0" w:color="auto"/>
                                                                                            <w:left w:val="none" w:sz="0" w:space="0" w:color="auto"/>
                                                                                            <w:bottom w:val="none" w:sz="0" w:space="0" w:color="auto"/>
                                                                                            <w:right w:val="none" w:sz="0" w:space="0" w:color="auto"/>
                                                                                          </w:divBdr>
                                                                                          <w:divsChild>
                                                                                            <w:div w:id="953095992">
                                                                                              <w:marLeft w:val="0"/>
                                                                                              <w:marRight w:val="0"/>
                                                                                              <w:marTop w:val="0"/>
                                                                                              <w:marBottom w:val="0"/>
                                                                                              <w:divBdr>
                                                                                                <w:top w:val="none" w:sz="0" w:space="0" w:color="auto"/>
                                                                                                <w:left w:val="none" w:sz="0" w:space="0" w:color="auto"/>
                                                                                                <w:bottom w:val="none" w:sz="0" w:space="0" w:color="auto"/>
                                                                                                <w:right w:val="none" w:sz="0" w:space="0" w:color="auto"/>
                                                                                              </w:divBdr>
                                                                                              <w:divsChild>
                                                                                                <w:div w:id="132990252">
                                                                                                  <w:marLeft w:val="0"/>
                                                                                                  <w:marRight w:val="0"/>
                                                                                                  <w:marTop w:val="0"/>
                                                                                                  <w:marBottom w:val="0"/>
                                                                                                  <w:divBdr>
                                                                                                    <w:top w:val="none" w:sz="0" w:space="0" w:color="auto"/>
                                                                                                    <w:left w:val="none" w:sz="0" w:space="0" w:color="auto"/>
                                                                                                    <w:bottom w:val="none" w:sz="0" w:space="0" w:color="auto"/>
                                                                                                    <w:right w:val="none" w:sz="0" w:space="0" w:color="auto"/>
                                                                                                  </w:divBdr>
                                                                                                  <w:divsChild>
                                                                                                    <w:div w:id="371658807">
                                                                                                      <w:marLeft w:val="0"/>
                                                                                                      <w:marRight w:val="0"/>
                                                                                                      <w:marTop w:val="0"/>
                                                                                                      <w:marBottom w:val="0"/>
                                                                                                      <w:divBdr>
                                                                                                        <w:top w:val="none" w:sz="0" w:space="0" w:color="auto"/>
                                                                                                        <w:left w:val="none" w:sz="0" w:space="0" w:color="auto"/>
                                                                                                        <w:bottom w:val="none" w:sz="0" w:space="0" w:color="auto"/>
                                                                                                        <w:right w:val="none" w:sz="0" w:space="0" w:color="auto"/>
                                                                                                      </w:divBdr>
                                                                                                      <w:divsChild>
                                                                                                        <w:div w:id="1525746886">
                                                                                                          <w:marLeft w:val="0"/>
                                                                                                          <w:marRight w:val="0"/>
                                                                                                          <w:marTop w:val="0"/>
                                                                                                          <w:marBottom w:val="0"/>
                                                                                                          <w:divBdr>
                                                                                                            <w:top w:val="none" w:sz="0" w:space="0" w:color="auto"/>
                                                                                                            <w:left w:val="none" w:sz="0" w:space="0" w:color="auto"/>
                                                                                                            <w:bottom w:val="none" w:sz="0" w:space="0" w:color="auto"/>
                                                                                                            <w:right w:val="none" w:sz="0" w:space="0" w:color="auto"/>
                                                                                                          </w:divBdr>
                                                                                                          <w:divsChild>
                                                                                                            <w:div w:id="463280933">
                                                                                                              <w:marLeft w:val="0"/>
                                                                                                              <w:marRight w:val="0"/>
                                                                                                              <w:marTop w:val="0"/>
                                                                                                              <w:marBottom w:val="0"/>
                                                                                                              <w:divBdr>
                                                                                                                <w:top w:val="none" w:sz="0" w:space="0" w:color="auto"/>
                                                                                                                <w:left w:val="none" w:sz="0" w:space="0" w:color="auto"/>
                                                                                                                <w:bottom w:val="none" w:sz="0" w:space="0" w:color="auto"/>
                                                                                                                <w:right w:val="none" w:sz="0" w:space="0" w:color="auto"/>
                                                                                                              </w:divBdr>
                                                                                                              <w:divsChild>
                                                                                                                <w:div w:id="1247151579">
                                                                                                                  <w:marLeft w:val="0"/>
                                                                                                                  <w:marRight w:val="0"/>
                                                                                                                  <w:marTop w:val="0"/>
                                                                                                                  <w:marBottom w:val="0"/>
                                                                                                                  <w:divBdr>
                                                                                                                    <w:top w:val="none" w:sz="0" w:space="0" w:color="auto"/>
                                                                                                                    <w:left w:val="none" w:sz="0" w:space="0" w:color="auto"/>
                                                                                                                    <w:bottom w:val="none" w:sz="0" w:space="0" w:color="auto"/>
                                                                                                                    <w:right w:val="none" w:sz="0" w:space="0" w:color="auto"/>
                                                                                                                  </w:divBdr>
                                                                                                                  <w:divsChild>
                                                                                                                    <w:div w:id="189611628">
                                                                                                                      <w:marLeft w:val="0"/>
                                                                                                                      <w:marRight w:val="0"/>
                                                                                                                      <w:marTop w:val="0"/>
                                                                                                                      <w:marBottom w:val="0"/>
                                                                                                                      <w:divBdr>
                                                                                                                        <w:top w:val="none" w:sz="0" w:space="0" w:color="auto"/>
                                                                                                                        <w:left w:val="none" w:sz="0" w:space="0" w:color="auto"/>
                                                                                                                        <w:bottom w:val="none" w:sz="0" w:space="0" w:color="auto"/>
                                                                                                                        <w:right w:val="none" w:sz="0" w:space="0" w:color="auto"/>
                                                                                                                      </w:divBdr>
                                                                                                                      <w:divsChild>
                                                                                                                        <w:div w:id="1812480515">
                                                                                                                          <w:marLeft w:val="0"/>
                                                                                                                          <w:marRight w:val="0"/>
                                                                                                                          <w:marTop w:val="0"/>
                                                                                                                          <w:marBottom w:val="0"/>
                                                                                                                          <w:divBdr>
                                                                                                                            <w:top w:val="none" w:sz="0" w:space="0" w:color="auto"/>
                                                                                                                            <w:left w:val="none" w:sz="0" w:space="0" w:color="auto"/>
                                                                                                                            <w:bottom w:val="none" w:sz="0" w:space="0" w:color="auto"/>
                                                                                                                            <w:right w:val="none" w:sz="0" w:space="0" w:color="auto"/>
                                                                                                                          </w:divBdr>
                                                                                                                          <w:divsChild>
                                                                                                                            <w:div w:id="751513062">
                                                                                                                              <w:marLeft w:val="0"/>
                                                                                                                              <w:marRight w:val="0"/>
                                                                                                                              <w:marTop w:val="0"/>
                                                                                                                              <w:marBottom w:val="0"/>
                                                                                                                              <w:divBdr>
                                                                                                                                <w:top w:val="none" w:sz="0" w:space="0" w:color="auto"/>
                                                                                                                                <w:left w:val="none" w:sz="0" w:space="0" w:color="auto"/>
                                                                                                                                <w:bottom w:val="none" w:sz="0" w:space="0" w:color="auto"/>
                                                                                                                                <w:right w:val="none" w:sz="0" w:space="0" w:color="auto"/>
                                                                                                                              </w:divBdr>
                                                                                                                              <w:divsChild>
                                                                                                                                <w:div w:id="152338068">
                                                                                                                                  <w:marLeft w:val="0"/>
                                                                                                                                  <w:marRight w:val="0"/>
                                                                                                                                  <w:marTop w:val="0"/>
                                                                                                                                  <w:marBottom w:val="0"/>
                                                                                                                                  <w:divBdr>
                                                                                                                                    <w:top w:val="none" w:sz="0" w:space="0" w:color="auto"/>
                                                                                                                                    <w:left w:val="none" w:sz="0" w:space="0" w:color="auto"/>
                                                                                                                                    <w:bottom w:val="none" w:sz="0" w:space="0" w:color="auto"/>
                                                                                                                                    <w:right w:val="none" w:sz="0" w:space="0" w:color="auto"/>
                                                                                                                                  </w:divBdr>
                                                                                                                                  <w:divsChild>
                                                                                                                                    <w:div w:id="1225946300">
                                                                                                                                      <w:marLeft w:val="0"/>
                                                                                                                                      <w:marRight w:val="0"/>
                                                                                                                                      <w:marTop w:val="0"/>
                                                                                                                                      <w:marBottom w:val="0"/>
                                                                                                                                      <w:divBdr>
                                                                                                                                        <w:top w:val="none" w:sz="0" w:space="0" w:color="auto"/>
                                                                                                                                        <w:left w:val="none" w:sz="0" w:space="0" w:color="auto"/>
                                                                                                                                        <w:bottom w:val="none" w:sz="0" w:space="0" w:color="auto"/>
                                                                                                                                        <w:right w:val="none" w:sz="0" w:space="0" w:color="auto"/>
                                                                                                                                      </w:divBdr>
                                                                                                                                    </w:div>
                                                                                                                                  </w:divsChild>
                                                                                                                                </w:div>
                                                                                                                                <w:div w:id="8500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000423">
      <w:bodyDiv w:val="1"/>
      <w:marLeft w:val="0"/>
      <w:marRight w:val="0"/>
      <w:marTop w:val="0"/>
      <w:marBottom w:val="508"/>
      <w:divBdr>
        <w:top w:val="none" w:sz="0" w:space="0" w:color="auto"/>
        <w:left w:val="none" w:sz="0" w:space="0" w:color="auto"/>
        <w:bottom w:val="none" w:sz="0" w:space="0" w:color="auto"/>
        <w:right w:val="none" w:sz="0" w:space="0" w:color="auto"/>
      </w:divBdr>
      <w:divsChild>
        <w:div w:id="1089959032">
          <w:marLeft w:val="0"/>
          <w:marRight w:val="0"/>
          <w:marTop w:val="0"/>
          <w:marBottom w:val="0"/>
          <w:divBdr>
            <w:top w:val="none" w:sz="0" w:space="0" w:color="auto"/>
            <w:left w:val="none" w:sz="0" w:space="0" w:color="auto"/>
            <w:bottom w:val="none" w:sz="0" w:space="0" w:color="auto"/>
            <w:right w:val="none" w:sz="0" w:space="0" w:color="auto"/>
          </w:divBdr>
          <w:divsChild>
            <w:div w:id="867565870">
              <w:marLeft w:val="0"/>
              <w:marRight w:val="0"/>
              <w:marTop w:val="0"/>
              <w:marBottom w:val="0"/>
              <w:divBdr>
                <w:top w:val="none" w:sz="0" w:space="0" w:color="auto"/>
                <w:left w:val="none" w:sz="0" w:space="0" w:color="auto"/>
                <w:bottom w:val="none" w:sz="0" w:space="0" w:color="auto"/>
                <w:right w:val="none" w:sz="0" w:space="0" w:color="auto"/>
              </w:divBdr>
              <w:divsChild>
                <w:div w:id="1703434307">
                  <w:marLeft w:val="0"/>
                  <w:marRight w:val="0"/>
                  <w:marTop w:val="0"/>
                  <w:marBottom w:val="0"/>
                  <w:divBdr>
                    <w:top w:val="none" w:sz="0" w:space="0" w:color="auto"/>
                    <w:left w:val="none" w:sz="0" w:space="0" w:color="auto"/>
                    <w:bottom w:val="none" w:sz="0" w:space="0" w:color="auto"/>
                    <w:right w:val="none" w:sz="0" w:space="0" w:color="auto"/>
                  </w:divBdr>
                  <w:divsChild>
                    <w:div w:id="470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2864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crin.org/Law/instrument.asp?InstID=1109" TargetMode="External"/><Relationship Id="rId18" Type="http://schemas.openxmlformats.org/officeDocument/2006/relationships/hyperlink" Target="http://www.coe.int/t/dghl/standardsetting/childjustice/CJ-S-CH%20_2010_%2020E%20Guidelines%20Summary%2014%20December%202010.pdf" TargetMode="External"/><Relationship Id="rId26" Type="http://schemas.openxmlformats.org/officeDocument/2006/relationships/hyperlink" Target="http://www.crin.org/resources/infoDetail.asp?ID=18340&amp;flag=report" TargetMode="External"/><Relationship Id="rId39" Type="http://schemas.openxmlformats.org/officeDocument/2006/relationships/hyperlink" Target="http://www.crin.org/Law/instrument.asp?InstID=1584" TargetMode="External"/><Relationship Id="rId21" Type="http://schemas.openxmlformats.org/officeDocument/2006/relationships/hyperlink" Target="http://www.coe.int/t/dghl/standardsetting/childjustice/Reference_Documents_en.asp" TargetMode="External"/><Relationship Id="rId34" Type="http://schemas.openxmlformats.org/officeDocument/2006/relationships/hyperlink" Target="http://crin.org/resources/infodetail.asp?id=26273" TargetMode="External"/><Relationship Id="rId42" Type="http://schemas.openxmlformats.org/officeDocument/2006/relationships/hyperlink" Target="http://www.crin.org/Law/instrument.asp?InstID=1633" TargetMode="External"/><Relationship Id="rId47" Type="http://schemas.openxmlformats.org/officeDocument/2006/relationships/hyperlink" Target="http://www.crin.org/Law/instrument.asp?InstID=1514" TargetMode="External"/><Relationship Id="rId50" Type="http://schemas.openxmlformats.org/officeDocument/2006/relationships/hyperlink" Target="http://crin.org/resources/infodetail.asp?id=27791" TargetMode="External"/><Relationship Id="rId55" Type="http://schemas.openxmlformats.org/officeDocument/2006/relationships/hyperlink" Target="http://crin.org/resources/infodetail.asp?id=27800" TargetMode="External"/><Relationship Id="rId63" Type="http://schemas.openxmlformats.org/officeDocument/2006/relationships/hyperlink" Target="http://crin.org/resources/infodetail.asp?id=24731" TargetMode="External"/><Relationship Id="rId68" Type="http://schemas.openxmlformats.org/officeDocument/2006/relationships/hyperlink" Target="mailto:info@crin.org" TargetMode="External"/><Relationship Id="rId7" Type="http://schemas.openxmlformats.org/officeDocument/2006/relationships/footnotes" Target="footnotes.xml"/><Relationship Id="rId71" Type="http://schemas.openxmlformats.org/officeDocument/2006/relationships/hyperlink" Target="http://www.crin.org/" TargetMode="External"/><Relationship Id="rId2" Type="http://schemas.openxmlformats.org/officeDocument/2006/relationships/numbering" Target="numbering.xml"/><Relationship Id="rId16" Type="http://schemas.openxmlformats.org/officeDocument/2006/relationships/hyperlink" Target="https://wcd.coe.int/wcd/ViewDoc.jsp?Ref=CM/Del/Dec(2010)1098/10.2abc&amp;Language=lanEnglish&amp;Ver=app6&amp;Site=CM&amp;BackColorInternet=DBDCF2&amp;BackColorIntranet=FDC864&amp;BackColorLogged=FDC864" TargetMode="External"/><Relationship Id="rId29" Type="http://schemas.openxmlformats.org/officeDocument/2006/relationships/hyperlink" Target="http://www.crin.org/resources/infoDetail.asp?ID=21968&amp;flag=news" TargetMode="External"/><Relationship Id="rId11" Type="http://schemas.openxmlformats.org/officeDocument/2006/relationships/hyperlink" Target="http://crin.org/Law/instrument.asp?InstID=1496" TargetMode="External"/><Relationship Id="rId24" Type="http://schemas.openxmlformats.org/officeDocument/2006/relationships/hyperlink" Target="http://www.crin.org/resources/infoDetail.asp?ID=18337&amp;flag=report" TargetMode="External"/><Relationship Id="rId32" Type="http://schemas.openxmlformats.org/officeDocument/2006/relationships/hyperlink" Target="http://crin.org/resources/infodetail.asp?id=27802" TargetMode="External"/><Relationship Id="rId37" Type="http://schemas.openxmlformats.org/officeDocument/2006/relationships/hyperlink" Target="http://crin.org/resources/infodetail.asp?id=26710" TargetMode="External"/><Relationship Id="rId40" Type="http://schemas.openxmlformats.org/officeDocument/2006/relationships/hyperlink" Target="http://www.crin.org/Law/instrument.asp?InstID=1441" TargetMode="External"/><Relationship Id="rId45" Type="http://schemas.openxmlformats.org/officeDocument/2006/relationships/hyperlink" Target="http://www.crin.org/Law/instrument.asp?InstID=1487" TargetMode="External"/><Relationship Id="rId53" Type="http://schemas.openxmlformats.org/officeDocument/2006/relationships/hyperlink" Target="http://www.crin.org/resources/infodetail.asp?id=26049" TargetMode="External"/><Relationship Id="rId58" Type="http://schemas.openxmlformats.org/officeDocument/2006/relationships/hyperlink" Target="http://www.crin.org/resources/infodetail.asp?id=25453" TargetMode="External"/><Relationship Id="rId66" Type="http://schemas.openxmlformats.org/officeDocument/2006/relationships/hyperlink" Target="http://crin.org/resources/infodetail.asp?id=26275"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cd.coe.int/ViewDoc.jsp?Ref=CM/Del/Dec(2010)1098/10.2abc&amp;Language=lanEnglish&amp;Ver=app6&amp;Site=CM&amp;BackColorInternet=DBDCF2&amp;BackColorIntranet=FDC864&amp;BackColorLogged=FDC864" TargetMode="External"/><Relationship Id="rId23" Type="http://schemas.openxmlformats.org/officeDocument/2006/relationships/hyperlink" Target="http://www.crin.org/resources/infodetail.asp?ID=18354" TargetMode="External"/><Relationship Id="rId28" Type="http://schemas.openxmlformats.org/officeDocument/2006/relationships/hyperlink" Target="http://www.crin.org/resources/infodetail.asp?id=21049" TargetMode="External"/><Relationship Id="rId36" Type="http://schemas.openxmlformats.org/officeDocument/2006/relationships/hyperlink" Target="http://crin.org/resources/infodetail.asp?id=27784" TargetMode="External"/><Relationship Id="rId49" Type="http://schemas.openxmlformats.org/officeDocument/2006/relationships/hyperlink" Target="http://crin.org/resources/infoDetail.asp?ID=27439&amp;flag=report" TargetMode="External"/><Relationship Id="rId57" Type="http://schemas.openxmlformats.org/officeDocument/2006/relationships/hyperlink" Target="http://crin.org/resources/infodetail.asp?id=27804" TargetMode="External"/><Relationship Id="rId61" Type="http://schemas.openxmlformats.org/officeDocument/2006/relationships/hyperlink" Target="http://www.crin.org/resources/infodetail.asp?ID=20233" TargetMode="External"/><Relationship Id="rId10" Type="http://schemas.openxmlformats.org/officeDocument/2006/relationships/hyperlink" Target="mailto:info@crin.org" TargetMode="External"/><Relationship Id="rId19" Type="http://schemas.openxmlformats.org/officeDocument/2006/relationships/hyperlink" Target="http://www.coe.int/t/dghl/standardsetting/childjustice/CJ-S-CH%20_2010_%2021%20Guidelines%20Brief%20Summary%2014%20December%202010.pdf" TargetMode="External"/><Relationship Id="rId31" Type="http://schemas.openxmlformats.org/officeDocument/2006/relationships/hyperlink" Target="http://crin.org/resources/infodetail.asp?id=26428" TargetMode="External"/><Relationship Id="rId44" Type="http://schemas.openxmlformats.org/officeDocument/2006/relationships/hyperlink" Target="http://www.crin.org/Law/instrument.asp?InstID=1534" TargetMode="External"/><Relationship Id="rId52" Type="http://schemas.openxmlformats.org/officeDocument/2006/relationships/hyperlink" Target="http://crin.org/resources/infoDetail.asp?ID=22431&amp;flag=report" TargetMode="External"/><Relationship Id="rId60" Type="http://schemas.openxmlformats.org/officeDocument/2006/relationships/hyperlink" Target="http://www.crin.org/resources/infodetail.asp?id=26050" TargetMode="External"/><Relationship Id="rId65" Type="http://schemas.openxmlformats.org/officeDocument/2006/relationships/hyperlink" Target="http://crin.org/resources/infodetail.asp?id=24731"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rin.org/resources/infoDetail.asp?ID=24828" TargetMode="External"/><Relationship Id="rId14" Type="http://schemas.openxmlformats.org/officeDocument/2006/relationships/hyperlink" Target="http://crin.org/Law/instrument.asp?InstID=1495" TargetMode="External"/><Relationship Id="rId22" Type="http://schemas.openxmlformats.org/officeDocument/2006/relationships/hyperlink" Target="http://www.coe.int/t/dghl/standardsetting/childjustice/Examples%20of%20good%20practices_en.asp" TargetMode="External"/><Relationship Id="rId27" Type="http://schemas.openxmlformats.org/officeDocument/2006/relationships/hyperlink" Target="http://crin.org/resources/infodetail.asp?id=24827" TargetMode="External"/><Relationship Id="rId30" Type="http://schemas.openxmlformats.org/officeDocument/2006/relationships/hyperlink" Target="http://www.crin.org/resources/infodetail.asp?ID=23529" TargetMode="External"/><Relationship Id="rId35" Type="http://schemas.openxmlformats.org/officeDocument/2006/relationships/hyperlink" Target="http://crin.org/resources/infodetail.asp?id=28607" TargetMode="External"/><Relationship Id="rId43" Type="http://schemas.openxmlformats.org/officeDocument/2006/relationships/hyperlink" Target="http://www.crin.org/Law/instrument.asp?InstID=1633" TargetMode="External"/><Relationship Id="rId48" Type="http://schemas.openxmlformats.org/officeDocument/2006/relationships/hyperlink" Target="http://www.africanchildinfo.net/site/index.php?option=com_sobi2&amp;sobi2Task=sobi2Details&amp;catid=3&amp;sobi2Id=1184&amp;Itemid=12&amp;lang=en" TargetMode="External"/><Relationship Id="rId56" Type="http://schemas.openxmlformats.org/officeDocument/2006/relationships/hyperlink" Target="http://www.crin.org/resources/infodetail.asp?ID=23569" TargetMode="External"/><Relationship Id="rId64" Type="http://schemas.openxmlformats.org/officeDocument/2006/relationships/hyperlink" Target="http://crin.org/resources/infodetail.asp?id=24731" TargetMode="External"/><Relationship Id="rId69" Type="http://schemas.openxmlformats.org/officeDocument/2006/relationships/hyperlink" Target="mailto:info@crin.org" TargetMode="External"/><Relationship Id="rId8" Type="http://schemas.openxmlformats.org/officeDocument/2006/relationships/endnotes" Target="endnotes.xml"/><Relationship Id="rId51" Type="http://schemas.openxmlformats.org/officeDocument/2006/relationships/hyperlink" Target="http://www.crin.org/resources/infodetail.asp?id=29224"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rin.org/violence/search/closeup.asp?infoID=12864" TargetMode="External"/><Relationship Id="rId17" Type="http://schemas.openxmlformats.org/officeDocument/2006/relationships/hyperlink" Target="https://wcd.coe.int/wcd/ViewDoc.jsp?Ref=CM/Del/Dec(2010)1098/10.2abc&amp;Language=lanEnglish&amp;Ver=app6&amp;Site=CM&amp;BackColorInternet=DBDCF2&amp;BackColorIntranet=FDC864&amp;BackColorLogged=FDC864" TargetMode="External"/><Relationship Id="rId25" Type="http://schemas.openxmlformats.org/officeDocument/2006/relationships/hyperlink" Target="http://www.crin.org/resources/infoDetail.asp?ID=18338&amp;flag=report" TargetMode="External"/><Relationship Id="rId33" Type="http://schemas.openxmlformats.org/officeDocument/2006/relationships/hyperlink" Target="http://crin.org/resources/infodetail.asp?id=29022" TargetMode="External"/><Relationship Id="rId38" Type="http://schemas.openxmlformats.org/officeDocument/2006/relationships/hyperlink" Target="http://crin.org/resources/infodetail.asp?id=25763" TargetMode="External"/><Relationship Id="rId46" Type="http://schemas.openxmlformats.org/officeDocument/2006/relationships/hyperlink" Target="http://www.crin.org/Law/instrument.asp?InstID=1487" TargetMode="External"/><Relationship Id="rId59" Type="http://schemas.openxmlformats.org/officeDocument/2006/relationships/hyperlink" Target="http://crin.org/resources/infodetail.asp?id=25662" TargetMode="External"/><Relationship Id="rId67" Type="http://schemas.openxmlformats.org/officeDocument/2006/relationships/hyperlink" Target="http://crin.org/resources/infodetail.asp?id=26275" TargetMode="External"/><Relationship Id="rId20" Type="http://schemas.openxmlformats.org/officeDocument/2006/relationships/hyperlink" Target="http://www.coe.int/t/dghl/standardsetting/childjustice/default_en.asp" TargetMode="External"/><Relationship Id="rId41" Type="http://schemas.openxmlformats.org/officeDocument/2006/relationships/hyperlink" Target="http://www.crin.org/Law/instrument.asp?InstID=1491" TargetMode="External"/><Relationship Id="rId54" Type="http://schemas.openxmlformats.org/officeDocument/2006/relationships/hyperlink" Target="http://crin.org/resources/infodetail.asp?id=27788" TargetMode="External"/><Relationship Id="rId62" Type="http://schemas.openxmlformats.org/officeDocument/2006/relationships/hyperlink" Target="http://crin.org/resources/infodetail.asp?id=28040" TargetMode="External"/><Relationship Id="rId70" Type="http://schemas.openxmlformats.org/officeDocument/2006/relationships/hyperlink" Target="http://www.crin.or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F88F3-8848-4135-B52B-833CDAEA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9025</Words>
  <Characters>51444</Characters>
  <Application>Microsoft Office Word</Application>
  <DocSecurity>0</DocSecurity>
  <Lines>428</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60349</CharactersWithSpaces>
  <SharedDoc>false</SharedDoc>
  <HLinks>
    <vt:vector size="450" baseType="variant">
      <vt:variant>
        <vt:i4>5374020</vt:i4>
      </vt:variant>
      <vt:variant>
        <vt:i4>222</vt:i4>
      </vt:variant>
      <vt:variant>
        <vt:i4>0</vt:i4>
      </vt:variant>
      <vt:variant>
        <vt:i4>5</vt:i4>
      </vt:variant>
      <vt:variant>
        <vt:lpwstr>http://www.crin.org/</vt:lpwstr>
      </vt:variant>
      <vt:variant>
        <vt:lpwstr/>
      </vt:variant>
      <vt:variant>
        <vt:i4>5374020</vt:i4>
      </vt:variant>
      <vt:variant>
        <vt:i4>219</vt:i4>
      </vt:variant>
      <vt:variant>
        <vt:i4>0</vt:i4>
      </vt:variant>
      <vt:variant>
        <vt:i4>5</vt:i4>
      </vt:variant>
      <vt:variant>
        <vt:lpwstr>http://www.crin.org/</vt:lpwstr>
      </vt:variant>
      <vt:variant>
        <vt:lpwstr/>
      </vt:variant>
      <vt:variant>
        <vt:i4>3735581</vt:i4>
      </vt:variant>
      <vt:variant>
        <vt:i4>216</vt:i4>
      </vt:variant>
      <vt:variant>
        <vt:i4>0</vt:i4>
      </vt:variant>
      <vt:variant>
        <vt:i4>5</vt:i4>
      </vt:variant>
      <vt:variant>
        <vt:lpwstr>mailto:info@crin.org</vt:lpwstr>
      </vt:variant>
      <vt:variant>
        <vt:lpwstr/>
      </vt:variant>
      <vt:variant>
        <vt:i4>2293761</vt:i4>
      </vt:variant>
      <vt:variant>
        <vt:i4>213</vt:i4>
      </vt:variant>
      <vt:variant>
        <vt:i4>0</vt:i4>
      </vt:variant>
      <vt:variant>
        <vt:i4>5</vt:i4>
      </vt:variant>
      <vt:variant>
        <vt:lpwstr/>
      </vt:variant>
      <vt:variant>
        <vt:lpwstr>_toc14</vt:lpwstr>
      </vt:variant>
      <vt:variant>
        <vt:i4>3735581</vt:i4>
      </vt:variant>
      <vt:variant>
        <vt:i4>210</vt:i4>
      </vt:variant>
      <vt:variant>
        <vt:i4>0</vt:i4>
      </vt:variant>
      <vt:variant>
        <vt:i4>5</vt:i4>
      </vt:variant>
      <vt:variant>
        <vt:lpwstr>mailto:info@crin.org</vt:lpwstr>
      </vt:variant>
      <vt:variant>
        <vt:lpwstr/>
      </vt:variant>
      <vt:variant>
        <vt:i4>2293761</vt:i4>
      </vt:variant>
      <vt:variant>
        <vt:i4>207</vt:i4>
      </vt:variant>
      <vt:variant>
        <vt:i4>0</vt:i4>
      </vt:variant>
      <vt:variant>
        <vt:i4>5</vt:i4>
      </vt:variant>
      <vt:variant>
        <vt:lpwstr/>
      </vt:variant>
      <vt:variant>
        <vt:lpwstr>_toc14</vt:lpwstr>
      </vt:variant>
      <vt:variant>
        <vt:i4>2293761</vt:i4>
      </vt:variant>
      <vt:variant>
        <vt:i4>204</vt:i4>
      </vt:variant>
      <vt:variant>
        <vt:i4>0</vt:i4>
      </vt:variant>
      <vt:variant>
        <vt:i4>5</vt:i4>
      </vt:variant>
      <vt:variant>
        <vt:lpwstr/>
      </vt:variant>
      <vt:variant>
        <vt:lpwstr>_toc14</vt:lpwstr>
      </vt:variant>
      <vt:variant>
        <vt:i4>5046281</vt:i4>
      </vt:variant>
      <vt:variant>
        <vt:i4>201</vt:i4>
      </vt:variant>
      <vt:variant>
        <vt:i4>0</vt:i4>
      </vt:variant>
      <vt:variant>
        <vt:i4>5</vt:i4>
      </vt:variant>
      <vt:variant>
        <vt:lpwstr>http://crin.org/resources/infodetail.asp?id=26275</vt:lpwstr>
      </vt:variant>
      <vt:variant>
        <vt:lpwstr/>
      </vt:variant>
      <vt:variant>
        <vt:i4>5046281</vt:i4>
      </vt:variant>
      <vt:variant>
        <vt:i4>198</vt:i4>
      </vt:variant>
      <vt:variant>
        <vt:i4>0</vt:i4>
      </vt:variant>
      <vt:variant>
        <vt:i4>5</vt:i4>
      </vt:variant>
      <vt:variant>
        <vt:lpwstr>http://crin.org/resources/infodetail.asp?id=26275</vt:lpwstr>
      </vt:variant>
      <vt:variant>
        <vt:lpwstr/>
      </vt:variant>
      <vt:variant>
        <vt:i4>4915212</vt:i4>
      </vt:variant>
      <vt:variant>
        <vt:i4>195</vt:i4>
      </vt:variant>
      <vt:variant>
        <vt:i4>0</vt:i4>
      </vt:variant>
      <vt:variant>
        <vt:i4>5</vt:i4>
      </vt:variant>
      <vt:variant>
        <vt:lpwstr>http://crin.org/resources/infodetail.asp?id=24731</vt:lpwstr>
      </vt:variant>
      <vt:variant>
        <vt:lpwstr/>
      </vt:variant>
      <vt:variant>
        <vt:i4>4915212</vt:i4>
      </vt:variant>
      <vt:variant>
        <vt:i4>192</vt:i4>
      </vt:variant>
      <vt:variant>
        <vt:i4>0</vt:i4>
      </vt:variant>
      <vt:variant>
        <vt:i4>5</vt:i4>
      </vt:variant>
      <vt:variant>
        <vt:lpwstr>http://crin.org/resources/infodetail.asp?id=24731</vt:lpwstr>
      </vt:variant>
      <vt:variant>
        <vt:lpwstr/>
      </vt:variant>
      <vt:variant>
        <vt:i4>4915212</vt:i4>
      </vt:variant>
      <vt:variant>
        <vt:i4>189</vt:i4>
      </vt:variant>
      <vt:variant>
        <vt:i4>0</vt:i4>
      </vt:variant>
      <vt:variant>
        <vt:i4>5</vt:i4>
      </vt:variant>
      <vt:variant>
        <vt:lpwstr>http://crin.org/resources/infodetail.asp?id=24731</vt:lpwstr>
      </vt:variant>
      <vt:variant>
        <vt:lpwstr/>
      </vt:variant>
      <vt:variant>
        <vt:i4>4194315</vt:i4>
      </vt:variant>
      <vt:variant>
        <vt:i4>186</vt:i4>
      </vt:variant>
      <vt:variant>
        <vt:i4>0</vt:i4>
      </vt:variant>
      <vt:variant>
        <vt:i4>5</vt:i4>
      </vt:variant>
      <vt:variant>
        <vt:lpwstr>http://crin.org/resources/infodetail.asp?id=28040</vt:lpwstr>
      </vt:variant>
      <vt:variant>
        <vt:lpwstr/>
      </vt:variant>
      <vt:variant>
        <vt:i4>5177424</vt:i4>
      </vt:variant>
      <vt:variant>
        <vt:i4>183</vt:i4>
      </vt:variant>
      <vt:variant>
        <vt:i4>0</vt:i4>
      </vt:variant>
      <vt:variant>
        <vt:i4>5</vt:i4>
      </vt:variant>
      <vt:variant>
        <vt:lpwstr>http://www.crin.org/resources/infodetail.asp?ID=20233</vt:lpwstr>
      </vt:variant>
      <vt:variant>
        <vt:lpwstr/>
      </vt:variant>
      <vt:variant>
        <vt:i4>5177426</vt:i4>
      </vt:variant>
      <vt:variant>
        <vt:i4>180</vt:i4>
      </vt:variant>
      <vt:variant>
        <vt:i4>0</vt:i4>
      </vt:variant>
      <vt:variant>
        <vt:i4>5</vt:i4>
      </vt:variant>
      <vt:variant>
        <vt:lpwstr>http://www.crin.org/resources/infodetail.asp?id=26050</vt:lpwstr>
      </vt:variant>
      <vt:variant>
        <vt:lpwstr/>
      </vt:variant>
      <vt:variant>
        <vt:i4>5177357</vt:i4>
      </vt:variant>
      <vt:variant>
        <vt:i4>177</vt:i4>
      </vt:variant>
      <vt:variant>
        <vt:i4>0</vt:i4>
      </vt:variant>
      <vt:variant>
        <vt:i4>5</vt:i4>
      </vt:variant>
      <vt:variant>
        <vt:lpwstr>http://crin.org/resources/infodetail.asp?id=25662</vt:lpwstr>
      </vt:variant>
      <vt:variant>
        <vt:lpwstr/>
      </vt:variant>
      <vt:variant>
        <vt:i4>4980822</vt:i4>
      </vt:variant>
      <vt:variant>
        <vt:i4>174</vt:i4>
      </vt:variant>
      <vt:variant>
        <vt:i4>0</vt:i4>
      </vt:variant>
      <vt:variant>
        <vt:i4>5</vt:i4>
      </vt:variant>
      <vt:variant>
        <vt:lpwstr>http://www.crin.org/resources/infodetail.asp?id=25453</vt:lpwstr>
      </vt:variant>
      <vt:variant>
        <vt:lpwstr/>
      </vt:variant>
      <vt:variant>
        <vt:i4>4915203</vt:i4>
      </vt:variant>
      <vt:variant>
        <vt:i4>171</vt:i4>
      </vt:variant>
      <vt:variant>
        <vt:i4>0</vt:i4>
      </vt:variant>
      <vt:variant>
        <vt:i4>5</vt:i4>
      </vt:variant>
      <vt:variant>
        <vt:lpwstr>http://crin.org/resources/infodetail.asp?id=27804</vt:lpwstr>
      </vt:variant>
      <vt:variant>
        <vt:lpwstr/>
      </vt:variant>
      <vt:variant>
        <vt:i4>4784215</vt:i4>
      </vt:variant>
      <vt:variant>
        <vt:i4>168</vt:i4>
      </vt:variant>
      <vt:variant>
        <vt:i4>0</vt:i4>
      </vt:variant>
      <vt:variant>
        <vt:i4>5</vt:i4>
      </vt:variant>
      <vt:variant>
        <vt:lpwstr>http://www.crin.org/resources/infodetail.asp?ID=23569</vt:lpwstr>
      </vt:variant>
      <vt:variant>
        <vt:lpwstr/>
      </vt:variant>
      <vt:variant>
        <vt:i4>4915203</vt:i4>
      </vt:variant>
      <vt:variant>
        <vt:i4>165</vt:i4>
      </vt:variant>
      <vt:variant>
        <vt:i4>0</vt:i4>
      </vt:variant>
      <vt:variant>
        <vt:i4>5</vt:i4>
      </vt:variant>
      <vt:variant>
        <vt:lpwstr>http://crin.org/resources/infodetail.asp?id=27800</vt:lpwstr>
      </vt:variant>
      <vt:variant>
        <vt:lpwstr/>
      </vt:variant>
      <vt:variant>
        <vt:i4>4390924</vt:i4>
      </vt:variant>
      <vt:variant>
        <vt:i4>162</vt:i4>
      </vt:variant>
      <vt:variant>
        <vt:i4>0</vt:i4>
      </vt:variant>
      <vt:variant>
        <vt:i4>5</vt:i4>
      </vt:variant>
      <vt:variant>
        <vt:lpwstr>http://crin.org/resources/infodetail.asp?id=27788</vt:lpwstr>
      </vt:variant>
      <vt:variant>
        <vt:lpwstr/>
      </vt:variant>
      <vt:variant>
        <vt:i4>5111890</vt:i4>
      </vt:variant>
      <vt:variant>
        <vt:i4>159</vt:i4>
      </vt:variant>
      <vt:variant>
        <vt:i4>0</vt:i4>
      </vt:variant>
      <vt:variant>
        <vt:i4>5</vt:i4>
      </vt:variant>
      <vt:variant>
        <vt:lpwstr>http://www.crin.org/resources/infodetail.asp?id=26049</vt:lpwstr>
      </vt:variant>
      <vt:variant>
        <vt:lpwstr/>
      </vt:variant>
      <vt:variant>
        <vt:i4>1048590</vt:i4>
      </vt:variant>
      <vt:variant>
        <vt:i4>156</vt:i4>
      </vt:variant>
      <vt:variant>
        <vt:i4>0</vt:i4>
      </vt:variant>
      <vt:variant>
        <vt:i4>5</vt:i4>
      </vt:variant>
      <vt:variant>
        <vt:lpwstr>http://crin.org/resources/infoDetail.asp?ID=22431&amp;flag=report</vt:lpwstr>
      </vt:variant>
      <vt:variant>
        <vt:lpwstr/>
      </vt:variant>
      <vt:variant>
        <vt:i4>4653136</vt:i4>
      </vt:variant>
      <vt:variant>
        <vt:i4>153</vt:i4>
      </vt:variant>
      <vt:variant>
        <vt:i4>0</vt:i4>
      </vt:variant>
      <vt:variant>
        <vt:i4>5</vt:i4>
      </vt:variant>
      <vt:variant>
        <vt:lpwstr>http://www.crin.org/resources/infodetail.asp?id=29224</vt:lpwstr>
      </vt:variant>
      <vt:variant>
        <vt:lpwstr/>
      </vt:variant>
      <vt:variant>
        <vt:i4>4325388</vt:i4>
      </vt:variant>
      <vt:variant>
        <vt:i4>150</vt:i4>
      </vt:variant>
      <vt:variant>
        <vt:i4>0</vt:i4>
      </vt:variant>
      <vt:variant>
        <vt:i4>5</vt:i4>
      </vt:variant>
      <vt:variant>
        <vt:lpwstr>http://crin.org/resources/infodetail.asp?id=27791</vt:lpwstr>
      </vt:variant>
      <vt:variant>
        <vt:lpwstr/>
      </vt:variant>
      <vt:variant>
        <vt:i4>1376262</vt:i4>
      </vt:variant>
      <vt:variant>
        <vt:i4>147</vt:i4>
      </vt:variant>
      <vt:variant>
        <vt:i4>0</vt:i4>
      </vt:variant>
      <vt:variant>
        <vt:i4>5</vt:i4>
      </vt:variant>
      <vt:variant>
        <vt:lpwstr>http://crin.org/resources/infoDetail.asp?ID=27439&amp;flag=report</vt:lpwstr>
      </vt:variant>
      <vt:variant>
        <vt:lpwstr/>
      </vt:variant>
      <vt:variant>
        <vt:i4>7012382</vt:i4>
      </vt:variant>
      <vt:variant>
        <vt:i4>144</vt:i4>
      </vt:variant>
      <vt:variant>
        <vt:i4>0</vt:i4>
      </vt:variant>
      <vt:variant>
        <vt:i4>5</vt:i4>
      </vt:variant>
      <vt:variant>
        <vt:lpwstr>http://www.africanchildinfo.net/site/index.php?option=com_sobi2&amp;sobi2Task=sobi2Details&amp;catid=3&amp;sobi2Id=1184&amp;Itemid=12&amp;lang=en</vt:lpwstr>
      </vt:variant>
      <vt:variant>
        <vt:lpwstr/>
      </vt:variant>
      <vt:variant>
        <vt:i4>3932200</vt:i4>
      </vt:variant>
      <vt:variant>
        <vt:i4>141</vt:i4>
      </vt:variant>
      <vt:variant>
        <vt:i4>0</vt:i4>
      </vt:variant>
      <vt:variant>
        <vt:i4>5</vt:i4>
      </vt:variant>
      <vt:variant>
        <vt:lpwstr>http://www.crin.org/Law/instrument.asp?InstID=1514</vt:lpwstr>
      </vt:variant>
      <vt:variant>
        <vt:lpwstr/>
      </vt:variant>
      <vt:variant>
        <vt:i4>4063265</vt:i4>
      </vt:variant>
      <vt:variant>
        <vt:i4>138</vt:i4>
      </vt:variant>
      <vt:variant>
        <vt:i4>0</vt:i4>
      </vt:variant>
      <vt:variant>
        <vt:i4>5</vt:i4>
      </vt:variant>
      <vt:variant>
        <vt:lpwstr>http://www.crin.org/Law/instrument.asp?InstID=1487</vt:lpwstr>
      </vt:variant>
      <vt:variant>
        <vt:lpwstr/>
      </vt:variant>
      <vt:variant>
        <vt:i4>4063265</vt:i4>
      </vt:variant>
      <vt:variant>
        <vt:i4>135</vt:i4>
      </vt:variant>
      <vt:variant>
        <vt:i4>0</vt:i4>
      </vt:variant>
      <vt:variant>
        <vt:i4>5</vt:i4>
      </vt:variant>
      <vt:variant>
        <vt:lpwstr>http://www.crin.org/Law/instrument.asp?InstID=1487</vt:lpwstr>
      </vt:variant>
      <vt:variant>
        <vt:lpwstr/>
      </vt:variant>
      <vt:variant>
        <vt:i4>3932202</vt:i4>
      </vt:variant>
      <vt:variant>
        <vt:i4>132</vt:i4>
      </vt:variant>
      <vt:variant>
        <vt:i4>0</vt:i4>
      </vt:variant>
      <vt:variant>
        <vt:i4>5</vt:i4>
      </vt:variant>
      <vt:variant>
        <vt:lpwstr>http://www.crin.org/Law/instrument.asp?InstID=1534</vt:lpwstr>
      </vt:variant>
      <vt:variant>
        <vt:lpwstr/>
      </vt:variant>
      <vt:variant>
        <vt:i4>3670058</vt:i4>
      </vt:variant>
      <vt:variant>
        <vt:i4>129</vt:i4>
      </vt:variant>
      <vt:variant>
        <vt:i4>0</vt:i4>
      </vt:variant>
      <vt:variant>
        <vt:i4>5</vt:i4>
      </vt:variant>
      <vt:variant>
        <vt:lpwstr>http://www.crin.org/Law/instrument.asp?InstID=1633</vt:lpwstr>
      </vt:variant>
      <vt:variant>
        <vt:lpwstr/>
      </vt:variant>
      <vt:variant>
        <vt:i4>3670058</vt:i4>
      </vt:variant>
      <vt:variant>
        <vt:i4>126</vt:i4>
      </vt:variant>
      <vt:variant>
        <vt:i4>0</vt:i4>
      </vt:variant>
      <vt:variant>
        <vt:i4>5</vt:i4>
      </vt:variant>
      <vt:variant>
        <vt:lpwstr>http://www.crin.org/Law/instrument.asp?InstID=1633</vt:lpwstr>
      </vt:variant>
      <vt:variant>
        <vt:lpwstr/>
      </vt:variant>
      <vt:variant>
        <vt:i4>3670048</vt:i4>
      </vt:variant>
      <vt:variant>
        <vt:i4>123</vt:i4>
      </vt:variant>
      <vt:variant>
        <vt:i4>0</vt:i4>
      </vt:variant>
      <vt:variant>
        <vt:i4>5</vt:i4>
      </vt:variant>
      <vt:variant>
        <vt:lpwstr>http://www.crin.org/Law/instrument.asp?InstID=1491</vt:lpwstr>
      </vt:variant>
      <vt:variant>
        <vt:lpwstr/>
      </vt:variant>
      <vt:variant>
        <vt:i4>3670062</vt:i4>
      </vt:variant>
      <vt:variant>
        <vt:i4>120</vt:i4>
      </vt:variant>
      <vt:variant>
        <vt:i4>0</vt:i4>
      </vt:variant>
      <vt:variant>
        <vt:i4>5</vt:i4>
      </vt:variant>
      <vt:variant>
        <vt:lpwstr>http://www.crin.org/Law/instrument.asp?InstID=1471</vt:lpwstr>
      </vt:variant>
      <vt:variant>
        <vt:lpwstr/>
      </vt:variant>
      <vt:variant>
        <vt:i4>3670061</vt:i4>
      </vt:variant>
      <vt:variant>
        <vt:i4>117</vt:i4>
      </vt:variant>
      <vt:variant>
        <vt:i4>0</vt:i4>
      </vt:variant>
      <vt:variant>
        <vt:i4>5</vt:i4>
      </vt:variant>
      <vt:variant>
        <vt:lpwstr>http://www.crin.org/Law/instrument.asp?InstID=1441</vt:lpwstr>
      </vt:variant>
      <vt:variant>
        <vt:lpwstr/>
      </vt:variant>
      <vt:variant>
        <vt:i4>3932193</vt:i4>
      </vt:variant>
      <vt:variant>
        <vt:i4>114</vt:i4>
      </vt:variant>
      <vt:variant>
        <vt:i4>0</vt:i4>
      </vt:variant>
      <vt:variant>
        <vt:i4>5</vt:i4>
      </vt:variant>
      <vt:variant>
        <vt:lpwstr>http://www.crin.org/Law/instrument.asp?InstID=1584</vt:lpwstr>
      </vt:variant>
      <vt:variant>
        <vt:lpwstr/>
      </vt:variant>
      <vt:variant>
        <vt:i4>2293761</vt:i4>
      </vt:variant>
      <vt:variant>
        <vt:i4>111</vt:i4>
      </vt:variant>
      <vt:variant>
        <vt:i4>0</vt:i4>
      </vt:variant>
      <vt:variant>
        <vt:i4>5</vt:i4>
      </vt:variant>
      <vt:variant>
        <vt:lpwstr/>
      </vt:variant>
      <vt:variant>
        <vt:lpwstr>_toc14</vt:lpwstr>
      </vt:variant>
      <vt:variant>
        <vt:i4>5177356</vt:i4>
      </vt:variant>
      <vt:variant>
        <vt:i4>108</vt:i4>
      </vt:variant>
      <vt:variant>
        <vt:i4>0</vt:i4>
      </vt:variant>
      <vt:variant>
        <vt:i4>5</vt:i4>
      </vt:variant>
      <vt:variant>
        <vt:lpwstr>http://crin.org/resources/infodetail.asp?id=25763</vt:lpwstr>
      </vt:variant>
      <vt:variant>
        <vt:lpwstr/>
      </vt:variant>
      <vt:variant>
        <vt:i4>4915212</vt:i4>
      </vt:variant>
      <vt:variant>
        <vt:i4>105</vt:i4>
      </vt:variant>
      <vt:variant>
        <vt:i4>0</vt:i4>
      </vt:variant>
      <vt:variant>
        <vt:i4>5</vt:i4>
      </vt:variant>
      <vt:variant>
        <vt:lpwstr>http://crin.org/resources/infodetail.asp?id=26710</vt:lpwstr>
      </vt:variant>
      <vt:variant>
        <vt:lpwstr/>
      </vt:variant>
      <vt:variant>
        <vt:i4>4390924</vt:i4>
      </vt:variant>
      <vt:variant>
        <vt:i4>102</vt:i4>
      </vt:variant>
      <vt:variant>
        <vt:i4>0</vt:i4>
      </vt:variant>
      <vt:variant>
        <vt:i4>5</vt:i4>
      </vt:variant>
      <vt:variant>
        <vt:lpwstr>http://crin.org/resources/infodetail.asp?id=27784</vt:lpwstr>
      </vt:variant>
      <vt:variant>
        <vt:lpwstr/>
      </vt:variant>
      <vt:variant>
        <vt:i4>4456461</vt:i4>
      </vt:variant>
      <vt:variant>
        <vt:i4>99</vt:i4>
      </vt:variant>
      <vt:variant>
        <vt:i4>0</vt:i4>
      </vt:variant>
      <vt:variant>
        <vt:i4>5</vt:i4>
      </vt:variant>
      <vt:variant>
        <vt:lpwstr>http://crin.org/resources/infodetail.asp?id=28607</vt:lpwstr>
      </vt:variant>
      <vt:variant>
        <vt:lpwstr/>
      </vt:variant>
      <vt:variant>
        <vt:i4>5046281</vt:i4>
      </vt:variant>
      <vt:variant>
        <vt:i4>96</vt:i4>
      </vt:variant>
      <vt:variant>
        <vt:i4>0</vt:i4>
      </vt:variant>
      <vt:variant>
        <vt:i4>5</vt:i4>
      </vt:variant>
      <vt:variant>
        <vt:lpwstr>http://crin.org/resources/infodetail.asp?id=26273</vt:lpwstr>
      </vt:variant>
      <vt:variant>
        <vt:lpwstr/>
      </vt:variant>
      <vt:variant>
        <vt:i4>4653067</vt:i4>
      </vt:variant>
      <vt:variant>
        <vt:i4>93</vt:i4>
      </vt:variant>
      <vt:variant>
        <vt:i4>0</vt:i4>
      </vt:variant>
      <vt:variant>
        <vt:i4>5</vt:i4>
      </vt:variant>
      <vt:variant>
        <vt:lpwstr>http://crin.org/resources/infodetail.asp?id=29022</vt:lpwstr>
      </vt:variant>
      <vt:variant>
        <vt:lpwstr/>
      </vt:variant>
      <vt:variant>
        <vt:i4>4915203</vt:i4>
      </vt:variant>
      <vt:variant>
        <vt:i4>90</vt:i4>
      </vt:variant>
      <vt:variant>
        <vt:i4>0</vt:i4>
      </vt:variant>
      <vt:variant>
        <vt:i4>5</vt:i4>
      </vt:variant>
      <vt:variant>
        <vt:lpwstr>http://crin.org/resources/infodetail.asp?id=27802</vt:lpwstr>
      </vt:variant>
      <vt:variant>
        <vt:lpwstr/>
      </vt:variant>
      <vt:variant>
        <vt:i4>4718607</vt:i4>
      </vt:variant>
      <vt:variant>
        <vt:i4>87</vt:i4>
      </vt:variant>
      <vt:variant>
        <vt:i4>0</vt:i4>
      </vt:variant>
      <vt:variant>
        <vt:i4>5</vt:i4>
      </vt:variant>
      <vt:variant>
        <vt:lpwstr>http://crin.org/resources/infodetail.asp?id=26428</vt:lpwstr>
      </vt:variant>
      <vt:variant>
        <vt:lpwstr/>
      </vt:variant>
      <vt:variant>
        <vt:i4>2293761</vt:i4>
      </vt:variant>
      <vt:variant>
        <vt:i4>84</vt:i4>
      </vt:variant>
      <vt:variant>
        <vt:i4>0</vt:i4>
      </vt:variant>
      <vt:variant>
        <vt:i4>5</vt:i4>
      </vt:variant>
      <vt:variant>
        <vt:lpwstr/>
      </vt:variant>
      <vt:variant>
        <vt:lpwstr>_toc14</vt:lpwstr>
      </vt:variant>
      <vt:variant>
        <vt:i4>5046359</vt:i4>
      </vt:variant>
      <vt:variant>
        <vt:i4>81</vt:i4>
      </vt:variant>
      <vt:variant>
        <vt:i4>0</vt:i4>
      </vt:variant>
      <vt:variant>
        <vt:i4>5</vt:i4>
      </vt:variant>
      <vt:variant>
        <vt:lpwstr>http://www.crin.org/resources/infodetail.asp?ID=23529</vt:lpwstr>
      </vt:variant>
      <vt:variant>
        <vt:lpwstr/>
      </vt:variant>
      <vt:variant>
        <vt:i4>8323132</vt:i4>
      </vt:variant>
      <vt:variant>
        <vt:i4>78</vt:i4>
      </vt:variant>
      <vt:variant>
        <vt:i4>0</vt:i4>
      </vt:variant>
      <vt:variant>
        <vt:i4>5</vt:i4>
      </vt:variant>
      <vt:variant>
        <vt:lpwstr>http://www.crin.org/resources/infoDetail.asp?ID=21968&amp;flag=news</vt:lpwstr>
      </vt:variant>
      <vt:variant>
        <vt:lpwstr/>
      </vt:variant>
      <vt:variant>
        <vt:i4>4784210</vt:i4>
      </vt:variant>
      <vt:variant>
        <vt:i4>75</vt:i4>
      </vt:variant>
      <vt:variant>
        <vt:i4>0</vt:i4>
      </vt:variant>
      <vt:variant>
        <vt:i4>5</vt:i4>
      </vt:variant>
      <vt:variant>
        <vt:lpwstr>http://www.crin.org/resources/infodetail.asp?id=21049</vt:lpwstr>
      </vt:variant>
      <vt:variant>
        <vt:lpwstr/>
      </vt:variant>
      <vt:variant>
        <vt:i4>4849667</vt:i4>
      </vt:variant>
      <vt:variant>
        <vt:i4>72</vt:i4>
      </vt:variant>
      <vt:variant>
        <vt:i4>0</vt:i4>
      </vt:variant>
      <vt:variant>
        <vt:i4>5</vt:i4>
      </vt:variant>
      <vt:variant>
        <vt:lpwstr>http://crin.org/resources/infodetail.asp?id=24827</vt:lpwstr>
      </vt:variant>
      <vt:variant>
        <vt:lpwstr/>
      </vt:variant>
      <vt:variant>
        <vt:i4>1900626</vt:i4>
      </vt:variant>
      <vt:variant>
        <vt:i4>69</vt:i4>
      </vt:variant>
      <vt:variant>
        <vt:i4>0</vt:i4>
      </vt:variant>
      <vt:variant>
        <vt:i4>5</vt:i4>
      </vt:variant>
      <vt:variant>
        <vt:lpwstr>http://www.crin.org/resources/infoDetail.asp?ID=18340&amp;flag=report</vt:lpwstr>
      </vt:variant>
      <vt:variant>
        <vt:lpwstr/>
      </vt:variant>
      <vt:variant>
        <vt:i4>1704026</vt:i4>
      </vt:variant>
      <vt:variant>
        <vt:i4>66</vt:i4>
      </vt:variant>
      <vt:variant>
        <vt:i4>0</vt:i4>
      </vt:variant>
      <vt:variant>
        <vt:i4>5</vt:i4>
      </vt:variant>
      <vt:variant>
        <vt:lpwstr>http://www.crin.org/resources/infoDetail.asp?ID=18338&amp;flag=report</vt:lpwstr>
      </vt:variant>
      <vt:variant>
        <vt:lpwstr/>
      </vt:variant>
      <vt:variant>
        <vt:i4>1704021</vt:i4>
      </vt:variant>
      <vt:variant>
        <vt:i4>63</vt:i4>
      </vt:variant>
      <vt:variant>
        <vt:i4>0</vt:i4>
      </vt:variant>
      <vt:variant>
        <vt:i4>5</vt:i4>
      </vt:variant>
      <vt:variant>
        <vt:lpwstr>http://www.crin.org/resources/infoDetail.asp?ID=18337&amp;flag=report</vt:lpwstr>
      </vt:variant>
      <vt:variant>
        <vt:lpwstr/>
      </vt:variant>
      <vt:variant>
        <vt:i4>4259922</vt:i4>
      </vt:variant>
      <vt:variant>
        <vt:i4>60</vt:i4>
      </vt:variant>
      <vt:variant>
        <vt:i4>0</vt:i4>
      </vt:variant>
      <vt:variant>
        <vt:i4>5</vt:i4>
      </vt:variant>
      <vt:variant>
        <vt:lpwstr>http://www.crin.org/resources/infodetail.asp?ID=18354</vt:lpwstr>
      </vt:variant>
      <vt:variant>
        <vt:lpwstr/>
      </vt:variant>
      <vt:variant>
        <vt:i4>4784236</vt:i4>
      </vt:variant>
      <vt:variant>
        <vt:i4>57</vt:i4>
      </vt:variant>
      <vt:variant>
        <vt:i4>0</vt:i4>
      </vt:variant>
      <vt:variant>
        <vt:i4>5</vt:i4>
      </vt:variant>
      <vt:variant>
        <vt:lpwstr>http://www.coe.int/t/dghl/standardsetting/childjustice/Examples%20of%20good%20practices_en.asp</vt:lpwstr>
      </vt:variant>
      <vt:variant>
        <vt:lpwstr/>
      </vt:variant>
      <vt:variant>
        <vt:i4>1769560</vt:i4>
      </vt:variant>
      <vt:variant>
        <vt:i4>54</vt:i4>
      </vt:variant>
      <vt:variant>
        <vt:i4>0</vt:i4>
      </vt:variant>
      <vt:variant>
        <vt:i4>5</vt:i4>
      </vt:variant>
      <vt:variant>
        <vt:lpwstr>http://www.coe.int/t/dghl/standardsetting/childjustice/Reference_Documents_en.asp</vt:lpwstr>
      </vt:variant>
      <vt:variant>
        <vt:lpwstr/>
      </vt:variant>
      <vt:variant>
        <vt:i4>131170</vt:i4>
      </vt:variant>
      <vt:variant>
        <vt:i4>51</vt:i4>
      </vt:variant>
      <vt:variant>
        <vt:i4>0</vt:i4>
      </vt:variant>
      <vt:variant>
        <vt:i4>5</vt:i4>
      </vt:variant>
      <vt:variant>
        <vt:lpwstr>http://www.coe.int/t/dghl/standardsetting/childjustice/default_en.asp</vt:lpwstr>
      </vt:variant>
      <vt:variant>
        <vt:lpwstr/>
      </vt:variant>
      <vt:variant>
        <vt:i4>4980746</vt:i4>
      </vt:variant>
      <vt:variant>
        <vt:i4>48</vt:i4>
      </vt:variant>
      <vt:variant>
        <vt:i4>0</vt:i4>
      </vt:variant>
      <vt:variant>
        <vt:i4>5</vt:i4>
      </vt:variant>
      <vt:variant>
        <vt:lpwstr>http://www.coe.int/t/dghl/standardsetting/childjustice/CJ-S-CH%20_2010_%2021%20Guidelines%20Brief%20Summary%2014%20December%202010.pdf</vt:lpwstr>
      </vt:variant>
      <vt:variant>
        <vt:lpwstr/>
      </vt:variant>
      <vt:variant>
        <vt:i4>4587615</vt:i4>
      </vt:variant>
      <vt:variant>
        <vt:i4>45</vt:i4>
      </vt:variant>
      <vt:variant>
        <vt:i4>0</vt:i4>
      </vt:variant>
      <vt:variant>
        <vt:i4>5</vt:i4>
      </vt:variant>
      <vt:variant>
        <vt:lpwstr>http://www.coe.int/t/dghl/standardsetting/childjustice/CJ-S-CH%20_2010_%2020E%20Guidelines%20Summary%2014%20December%202010.pdf</vt:lpwstr>
      </vt:variant>
      <vt:variant>
        <vt:lpwstr/>
      </vt:variant>
      <vt:variant>
        <vt:i4>6553658</vt:i4>
      </vt:variant>
      <vt:variant>
        <vt:i4>42</vt:i4>
      </vt:variant>
      <vt:variant>
        <vt:i4>0</vt:i4>
      </vt:variant>
      <vt:variant>
        <vt:i4>5</vt:i4>
      </vt:variant>
      <vt:variant>
        <vt:lpwstr>https://wcd.coe.int/wcd/ViewDoc.jsp?Ref=CM/Del/Dec%282010%291098/10.2abc&amp;Language=lanEnglish&amp;Ver=app6&amp;Site=CM&amp;BackColorInternet=DBDCF2&amp;BackColorIntranet=FDC864&amp;BackColorLogged=FDC864</vt:lpwstr>
      </vt:variant>
      <vt:variant>
        <vt:lpwstr/>
      </vt:variant>
      <vt:variant>
        <vt:i4>6488125</vt:i4>
      </vt:variant>
      <vt:variant>
        <vt:i4>39</vt:i4>
      </vt:variant>
      <vt:variant>
        <vt:i4>0</vt:i4>
      </vt:variant>
      <vt:variant>
        <vt:i4>5</vt:i4>
      </vt:variant>
      <vt:variant>
        <vt:lpwstr>https://wcd.coe.int/wcd/ViewDoc.jsp?Ref=CM/Del/Dec(2010)1098/10.2abc&amp;Language=lanEnglish&amp;Ver=app6&amp;Site=CM&amp;BackColorInternet=DBDCF2&amp;BackColorIntranet=FDC864&amp;BackColorLogged=FDC864</vt:lpwstr>
      </vt:variant>
      <vt:variant>
        <vt:lpwstr/>
      </vt:variant>
      <vt:variant>
        <vt:i4>4718672</vt:i4>
      </vt:variant>
      <vt:variant>
        <vt:i4>36</vt:i4>
      </vt:variant>
      <vt:variant>
        <vt:i4>0</vt:i4>
      </vt:variant>
      <vt:variant>
        <vt:i4>5</vt:i4>
      </vt:variant>
      <vt:variant>
        <vt:lpwstr>http://www.crin.org/resources/infoDetail.asp?ID=9692</vt:lpwstr>
      </vt:variant>
      <vt:variant>
        <vt:lpwstr/>
      </vt:variant>
      <vt:variant>
        <vt:i4>3080238</vt:i4>
      </vt:variant>
      <vt:variant>
        <vt:i4>33</vt:i4>
      </vt:variant>
      <vt:variant>
        <vt:i4>0</vt:i4>
      </vt:variant>
      <vt:variant>
        <vt:i4>5</vt:i4>
      </vt:variant>
      <vt:variant>
        <vt:lpwstr>https://wcd.coe.int/ViewDoc.jsp?Ref=CM/Del/Dec(2010)1098/10.2abc&amp;Language=lanEnglish&amp;Ver=app6&amp;Site=CM&amp;BackColorInternet=DBDCF2&amp;BackColorIntranet=FDC864&amp;BackColorLogged=FDC864</vt:lpwstr>
      </vt:variant>
      <vt:variant>
        <vt:lpwstr/>
      </vt:variant>
      <vt:variant>
        <vt:i4>2293761</vt:i4>
      </vt:variant>
      <vt:variant>
        <vt:i4>30</vt:i4>
      </vt:variant>
      <vt:variant>
        <vt:i4>0</vt:i4>
      </vt:variant>
      <vt:variant>
        <vt:i4>5</vt:i4>
      </vt:variant>
      <vt:variant>
        <vt:lpwstr/>
      </vt:variant>
      <vt:variant>
        <vt:lpwstr>_toc14</vt:lpwstr>
      </vt:variant>
      <vt:variant>
        <vt:i4>3932281</vt:i4>
      </vt:variant>
      <vt:variant>
        <vt:i4>27</vt:i4>
      </vt:variant>
      <vt:variant>
        <vt:i4>0</vt:i4>
      </vt:variant>
      <vt:variant>
        <vt:i4>5</vt:i4>
      </vt:variant>
      <vt:variant>
        <vt:lpwstr>http://crin.org/Law/instrument.asp?InstID=1495</vt:lpwstr>
      </vt:variant>
      <vt:variant>
        <vt:lpwstr/>
      </vt:variant>
      <vt:variant>
        <vt:i4>3473449</vt:i4>
      </vt:variant>
      <vt:variant>
        <vt:i4>24</vt:i4>
      </vt:variant>
      <vt:variant>
        <vt:i4>0</vt:i4>
      </vt:variant>
      <vt:variant>
        <vt:i4>5</vt:i4>
      </vt:variant>
      <vt:variant>
        <vt:lpwstr>http://www.crin.org/Law/instrument.asp?InstID=1109</vt:lpwstr>
      </vt:variant>
      <vt:variant>
        <vt:lpwstr/>
      </vt:variant>
      <vt:variant>
        <vt:i4>5374044</vt:i4>
      </vt:variant>
      <vt:variant>
        <vt:i4>21</vt:i4>
      </vt:variant>
      <vt:variant>
        <vt:i4>0</vt:i4>
      </vt:variant>
      <vt:variant>
        <vt:i4>5</vt:i4>
      </vt:variant>
      <vt:variant>
        <vt:lpwstr>http://www.crin.org/violence/search/closeup.asp?infoID=12864</vt:lpwstr>
      </vt:variant>
      <vt:variant>
        <vt:lpwstr/>
      </vt:variant>
      <vt:variant>
        <vt:i4>4128889</vt:i4>
      </vt:variant>
      <vt:variant>
        <vt:i4>18</vt:i4>
      </vt:variant>
      <vt:variant>
        <vt:i4>0</vt:i4>
      </vt:variant>
      <vt:variant>
        <vt:i4>5</vt:i4>
      </vt:variant>
      <vt:variant>
        <vt:lpwstr>http://crin.org/Law/instrument.asp?InstID=1496</vt:lpwstr>
      </vt:variant>
      <vt:variant>
        <vt:lpwstr/>
      </vt:variant>
      <vt:variant>
        <vt:i4>3997815</vt:i4>
      </vt:variant>
      <vt:variant>
        <vt:i4>15</vt:i4>
      </vt:variant>
      <vt:variant>
        <vt:i4>0</vt:i4>
      </vt:variant>
      <vt:variant>
        <vt:i4>5</vt:i4>
      </vt:variant>
      <vt:variant>
        <vt:lpwstr>http://crin.org/Law/instrument.asp?InstID=1070</vt:lpwstr>
      </vt:variant>
      <vt:variant>
        <vt:lpwstr/>
      </vt:variant>
      <vt:variant>
        <vt:i4>3407990</vt:i4>
      </vt:variant>
      <vt:variant>
        <vt:i4>12</vt:i4>
      </vt:variant>
      <vt:variant>
        <vt:i4>0</vt:i4>
      </vt:variant>
      <vt:variant>
        <vt:i4>5</vt:i4>
      </vt:variant>
      <vt:variant>
        <vt:lpwstr>http://crin.org/Law/instrument.asp?InstID=1069</vt:lpwstr>
      </vt:variant>
      <vt:variant>
        <vt:lpwstr/>
      </vt:variant>
      <vt:variant>
        <vt:i4>3932279</vt:i4>
      </vt:variant>
      <vt:variant>
        <vt:i4>9</vt:i4>
      </vt:variant>
      <vt:variant>
        <vt:i4>0</vt:i4>
      </vt:variant>
      <vt:variant>
        <vt:i4>5</vt:i4>
      </vt:variant>
      <vt:variant>
        <vt:lpwstr>http://crin.org/Law/instrument.asp?InstID=1071</vt:lpwstr>
      </vt:variant>
      <vt:variant>
        <vt:lpwstr/>
      </vt:variant>
      <vt:variant>
        <vt:i4>3735581</vt:i4>
      </vt:variant>
      <vt:variant>
        <vt:i4>6</vt:i4>
      </vt:variant>
      <vt:variant>
        <vt:i4>0</vt:i4>
      </vt:variant>
      <vt:variant>
        <vt:i4>5</vt:i4>
      </vt:variant>
      <vt:variant>
        <vt:lpwstr>mailto:info@crin.org</vt:lpwstr>
      </vt:variant>
      <vt:variant>
        <vt:lpwstr/>
      </vt:variant>
      <vt:variant>
        <vt:i4>3538993</vt:i4>
      </vt:variant>
      <vt:variant>
        <vt:i4>3</vt:i4>
      </vt:variant>
      <vt:variant>
        <vt:i4>0</vt:i4>
      </vt:variant>
      <vt:variant>
        <vt:i4>5</vt:i4>
      </vt:variant>
      <vt:variant>
        <vt:lpwstr>http://www./crin.org/resources/infoDetail.asp?ID=24828</vt:lpwstr>
      </vt:variant>
      <vt:variant>
        <vt:lpwstr/>
      </vt:variant>
      <vt:variant>
        <vt:i4>2490370</vt:i4>
      </vt:variant>
      <vt:variant>
        <vt:i4>0</vt:i4>
      </vt:variant>
      <vt:variant>
        <vt:i4>0</vt:i4>
      </vt:variant>
      <vt:variant>
        <vt:i4>5</vt:i4>
      </vt:variant>
      <vt:variant>
        <vt:lpwstr/>
      </vt:variant>
      <vt:variant>
        <vt:lpwstr>_toc21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dc:creator>
  <cp:keywords/>
  <cp:lastModifiedBy>sabine</cp:lastModifiedBy>
  <cp:revision>3</cp:revision>
  <dcterms:created xsi:type="dcterms:W3CDTF">2013-03-06T15:11:00Z</dcterms:created>
  <dcterms:modified xsi:type="dcterms:W3CDTF">2013-03-12T11:54:00Z</dcterms:modified>
</cp:coreProperties>
</file>